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C92" w:rsidRPr="003E4836" w:rsidRDefault="00785C92" w:rsidP="00785C92">
      <w:pPr>
        <w:spacing w:after="0"/>
        <w:jc w:val="center"/>
        <w:rPr>
          <w:rFonts w:ascii="Times New Roman" w:hAnsi="Times New Roman" w:cs="Times New Roman"/>
          <w:b/>
          <w:sz w:val="28"/>
          <w:szCs w:val="28"/>
        </w:rPr>
      </w:pPr>
      <w:proofErr w:type="spellStart"/>
      <w:r w:rsidRPr="003E4836">
        <w:rPr>
          <w:rFonts w:ascii="Times New Roman" w:hAnsi="Times New Roman" w:cs="Times New Roman"/>
          <w:b/>
          <w:sz w:val="28"/>
          <w:szCs w:val="28"/>
        </w:rPr>
        <w:t>Відзив</w:t>
      </w:r>
      <w:proofErr w:type="spellEnd"/>
      <w:r w:rsidRPr="003E4836">
        <w:rPr>
          <w:rFonts w:ascii="Times New Roman" w:hAnsi="Times New Roman" w:cs="Times New Roman"/>
          <w:b/>
          <w:sz w:val="28"/>
          <w:szCs w:val="28"/>
        </w:rPr>
        <w:t xml:space="preserve"> </w:t>
      </w:r>
      <w:proofErr w:type="spellStart"/>
      <w:r w:rsidRPr="003E4836">
        <w:rPr>
          <w:rFonts w:ascii="Times New Roman" w:hAnsi="Times New Roman" w:cs="Times New Roman"/>
          <w:b/>
          <w:sz w:val="28"/>
          <w:szCs w:val="28"/>
        </w:rPr>
        <w:t>офіційного</w:t>
      </w:r>
      <w:proofErr w:type="spellEnd"/>
      <w:r w:rsidRPr="003E4836">
        <w:rPr>
          <w:rFonts w:ascii="Times New Roman" w:hAnsi="Times New Roman" w:cs="Times New Roman"/>
          <w:b/>
          <w:sz w:val="28"/>
          <w:szCs w:val="28"/>
        </w:rPr>
        <w:t xml:space="preserve"> </w:t>
      </w:r>
      <w:proofErr w:type="spellStart"/>
      <w:r w:rsidRPr="003E4836">
        <w:rPr>
          <w:rFonts w:ascii="Times New Roman" w:hAnsi="Times New Roman" w:cs="Times New Roman"/>
          <w:b/>
          <w:sz w:val="28"/>
          <w:szCs w:val="28"/>
        </w:rPr>
        <w:t>опонента</w:t>
      </w:r>
      <w:proofErr w:type="spellEnd"/>
    </w:p>
    <w:p w:rsidR="00785C92" w:rsidRPr="00CE502B" w:rsidRDefault="00785C92" w:rsidP="00CE502B">
      <w:pPr>
        <w:spacing w:after="0" w:line="360" w:lineRule="auto"/>
        <w:jc w:val="center"/>
        <w:rPr>
          <w:rFonts w:ascii="Times New Roman" w:hAnsi="Times New Roman" w:cs="Times New Roman"/>
          <w:sz w:val="26"/>
          <w:szCs w:val="26"/>
        </w:rPr>
      </w:pPr>
      <w:r w:rsidRPr="00CE502B">
        <w:rPr>
          <w:rFonts w:ascii="Times New Roman" w:hAnsi="Times New Roman" w:cs="Times New Roman"/>
          <w:sz w:val="26"/>
          <w:szCs w:val="26"/>
        </w:rPr>
        <w:t xml:space="preserve">на </w:t>
      </w:r>
      <w:proofErr w:type="spellStart"/>
      <w:r w:rsidRPr="00CE502B">
        <w:rPr>
          <w:rFonts w:ascii="Times New Roman" w:hAnsi="Times New Roman" w:cs="Times New Roman"/>
          <w:sz w:val="26"/>
          <w:szCs w:val="26"/>
        </w:rPr>
        <w:t>дисертацію</w:t>
      </w:r>
      <w:proofErr w:type="spellEnd"/>
      <w:r w:rsidRPr="00CE502B">
        <w:rPr>
          <w:rFonts w:ascii="Times New Roman" w:hAnsi="Times New Roman" w:cs="Times New Roman"/>
          <w:sz w:val="26"/>
          <w:szCs w:val="26"/>
        </w:rPr>
        <w:t xml:space="preserve"> Антонюка Максима </w:t>
      </w:r>
      <w:proofErr w:type="spellStart"/>
      <w:r w:rsidRPr="00CE502B">
        <w:rPr>
          <w:rFonts w:ascii="Times New Roman" w:hAnsi="Times New Roman" w:cs="Times New Roman"/>
          <w:sz w:val="26"/>
          <w:szCs w:val="26"/>
        </w:rPr>
        <w:t>Зиновійовича</w:t>
      </w:r>
      <w:proofErr w:type="spellEnd"/>
      <w:r w:rsidRPr="00CE502B">
        <w:rPr>
          <w:rFonts w:ascii="Times New Roman" w:hAnsi="Times New Roman" w:cs="Times New Roman"/>
          <w:sz w:val="26"/>
          <w:szCs w:val="26"/>
        </w:rPr>
        <w:t xml:space="preserve"> «</w:t>
      </w:r>
      <w:proofErr w:type="spellStart"/>
      <w:r w:rsidRPr="00CE502B">
        <w:rPr>
          <w:rFonts w:ascii="Times New Roman" w:hAnsi="Times New Roman" w:cs="Times New Roman"/>
          <w:sz w:val="26"/>
          <w:szCs w:val="26"/>
        </w:rPr>
        <w:t>Інтрогресія</w:t>
      </w:r>
      <w:proofErr w:type="spellEnd"/>
      <w:r w:rsidRPr="00CE502B">
        <w:rPr>
          <w:rFonts w:ascii="Times New Roman" w:hAnsi="Times New Roman" w:cs="Times New Roman"/>
          <w:sz w:val="26"/>
          <w:szCs w:val="26"/>
        </w:rPr>
        <w:t xml:space="preserve"> як </w:t>
      </w:r>
      <w:proofErr w:type="spellStart"/>
      <w:r w:rsidRPr="00CE502B">
        <w:rPr>
          <w:rFonts w:ascii="Times New Roman" w:hAnsi="Times New Roman" w:cs="Times New Roman"/>
          <w:sz w:val="26"/>
          <w:szCs w:val="26"/>
        </w:rPr>
        <w:t>індуктор</w:t>
      </w:r>
      <w:proofErr w:type="spellEnd"/>
      <w:r w:rsidRPr="00CE502B">
        <w:rPr>
          <w:rFonts w:ascii="Times New Roman" w:hAnsi="Times New Roman" w:cs="Times New Roman"/>
          <w:sz w:val="26"/>
          <w:szCs w:val="26"/>
        </w:rPr>
        <w:t xml:space="preserve"> </w:t>
      </w:r>
      <w:proofErr w:type="spellStart"/>
      <w:r w:rsidRPr="00CE502B">
        <w:rPr>
          <w:rFonts w:ascii="Times New Roman" w:hAnsi="Times New Roman" w:cs="Times New Roman"/>
          <w:sz w:val="26"/>
          <w:szCs w:val="26"/>
        </w:rPr>
        <w:t>мінливості</w:t>
      </w:r>
      <w:proofErr w:type="spellEnd"/>
      <w:r w:rsidRPr="00CE502B">
        <w:rPr>
          <w:rFonts w:ascii="Times New Roman" w:hAnsi="Times New Roman" w:cs="Times New Roman"/>
          <w:sz w:val="26"/>
          <w:szCs w:val="26"/>
        </w:rPr>
        <w:t xml:space="preserve"> геному </w:t>
      </w:r>
      <w:proofErr w:type="spellStart"/>
      <w:r w:rsidRPr="00CE502B">
        <w:rPr>
          <w:rFonts w:ascii="Times New Roman" w:hAnsi="Times New Roman" w:cs="Times New Roman"/>
          <w:sz w:val="26"/>
          <w:szCs w:val="26"/>
        </w:rPr>
        <w:t>пшениці</w:t>
      </w:r>
      <w:proofErr w:type="spellEnd"/>
      <w:r w:rsidRPr="00CE502B">
        <w:rPr>
          <w:rFonts w:ascii="Times New Roman" w:hAnsi="Times New Roman" w:cs="Times New Roman"/>
          <w:sz w:val="26"/>
          <w:szCs w:val="26"/>
        </w:rPr>
        <w:t xml:space="preserve"> </w:t>
      </w:r>
      <w:proofErr w:type="spellStart"/>
      <w:r w:rsidRPr="00CE502B">
        <w:rPr>
          <w:rFonts w:ascii="Times New Roman" w:hAnsi="Times New Roman" w:cs="Times New Roman"/>
          <w:i/>
          <w:sz w:val="26"/>
          <w:szCs w:val="26"/>
          <w:lang w:val="en-US"/>
        </w:rPr>
        <w:t>Triticum</w:t>
      </w:r>
      <w:proofErr w:type="spellEnd"/>
      <w:r w:rsidRPr="00CE502B">
        <w:rPr>
          <w:rFonts w:ascii="Times New Roman" w:hAnsi="Times New Roman" w:cs="Times New Roman"/>
          <w:i/>
          <w:sz w:val="26"/>
          <w:szCs w:val="26"/>
        </w:rPr>
        <w:t xml:space="preserve"> </w:t>
      </w:r>
      <w:proofErr w:type="spellStart"/>
      <w:r w:rsidRPr="00CE502B">
        <w:rPr>
          <w:rFonts w:ascii="Times New Roman" w:hAnsi="Times New Roman" w:cs="Times New Roman"/>
          <w:i/>
          <w:sz w:val="26"/>
          <w:szCs w:val="26"/>
          <w:lang w:val="en-US"/>
        </w:rPr>
        <w:t>aestivum</w:t>
      </w:r>
      <w:proofErr w:type="spellEnd"/>
      <w:r w:rsidRPr="00CE502B">
        <w:rPr>
          <w:rFonts w:ascii="Times New Roman" w:hAnsi="Times New Roman" w:cs="Times New Roman"/>
          <w:i/>
          <w:sz w:val="26"/>
          <w:szCs w:val="26"/>
        </w:rPr>
        <w:t xml:space="preserve"> </w:t>
      </w:r>
      <w:r w:rsidRPr="00CE502B">
        <w:rPr>
          <w:rFonts w:ascii="Times New Roman" w:hAnsi="Times New Roman" w:cs="Times New Roman"/>
          <w:sz w:val="26"/>
          <w:szCs w:val="26"/>
          <w:lang w:val="en-US"/>
        </w:rPr>
        <w:t>L</w:t>
      </w:r>
      <w:r w:rsidRPr="00CE502B">
        <w:rPr>
          <w:rFonts w:ascii="Times New Roman" w:hAnsi="Times New Roman" w:cs="Times New Roman"/>
          <w:sz w:val="26"/>
          <w:szCs w:val="26"/>
        </w:rPr>
        <w:t xml:space="preserve">.» на </w:t>
      </w:r>
      <w:proofErr w:type="spellStart"/>
      <w:r w:rsidRPr="00CE502B">
        <w:rPr>
          <w:rFonts w:ascii="Times New Roman" w:hAnsi="Times New Roman" w:cs="Times New Roman"/>
          <w:sz w:val="26"/>
          <w:szCs w:val="26"/>
        </w:rPr>
        <w:t>здобуття</w:t>
      </w:r>
      <w:proofErr w:type="spellEnd"/>
      <w:r w:rsidRPr="00CE502B">
        <w:rPr>
          <w:rFonts w:ascii="Times New Roman" w:hAnsi="Times New Roman" w:cs="Times New Roman"/>
          <w:sz w:val="26"/>
          <w:szCs w:val="26"/>
        </w:rPr>
        <w:t xml:space="preserve"> </w:t>
      </w:r>
      <w:proofErr w:type="spellStart"/>
      <w:r w:rsidRPr="00CE502B">
        <w:rPr>
          <w:rFonts w:ascii="Times New Roman" w:hAnsi="Times New Roman" w:cs="Times New Roman"/>
          <w:sz w:val="26"/>
          <w:szCs w:val="26"/>
        </w:rPr>
        <w:t>наукового</w:t>
      </w:r>
      <w:proofErr w:type="spellEnd"/>
      <w:r w:rsidRPr="00CE502B">
        <w:rPr>
          <w:rFonts w:ascii="Times New Roman" w:hAnsi="Times New Roman" w:cs="Times New Roman"/>
          <w:sz w:val="26"/>
          <w:szCs w:val="26"/>
        </w:rPr>
        <w:t xml:space="preserve"> </w:t>
      </w:r>
      <w:proofErr w:type="spellStart"/>
      <w:r w:rsidRPr="00CE502B">
        <w:rPr>
          <w:rFonts w:ascii="Times New Roman" w:hAnsi="Times New Roman" w:cs="Times New Roman"/>
          <w:sz w:val="26"/>
          <w:szCs w:val="26"/>
        </w:rPr>
        <w:t>ступеня</w:t>
      </w:r>
      <w:proofErr w:type="spellEnd"/>
      <w:r w:rsidRPr="00CE502B">
        <w:rPr>
          <w:rFonts w:ascii="Times New Roman" w:hAnsi="Times New Roman" w:cs="Times New Roman"/>
          <w:sz w:val="26"/>
          <w:szCs w:val="26"/>
        </w:rPr>
        <w:t xml:space="preserve"> доктора </w:t>
      </w:r>
      <w:proofErr w:type="spellStart"/>
      <w:r w:rsidRPr="00CE502B">
        <w:rPr>
          <w:rFonts w:ascii="Times New Roman" w:hAnsi="Times New Roman" w:cs="Times New Roman"/>
          <w:sz w:val="26"/>
          <w:szCs w:val="26"/>
        </w:rPr>
        <w:t>біологічних</w:t>
      </w:r>
      <w:proofErr w:type="spellEnd"/>
      <w:r w:rsidRPr="00CE502B">
        <w:rPr>
          <w:rFonts w:ascii="Times New Roman" w:hAnsi="Times New Roman" w:cs="Times New Roman"/>
          <w:sz w:val="26"/>
          <w:szCs w:val="26"/>
        </w:rPr>
        <w:t xml:space="preserve"> наук </w:t>
      </w:r>
      <w:proofErr w:type="gramStart"/>
      <w:r w:rsidRPr="00CE502B">
        <w:rPr>
          <w:rFonts w:ascii="Times New Roman" w:hAnsi="Times New Roman" w:cs="Times New Roman"/>
          <w:sz w:val="26"/>
          <w:szCs w:val="26"/>
        </w:rPr>
        <w:t>за</w:t>
      </w:r>
      <w:proofErr w:type="gramEnd"/>
      <w:r w:rsidRPr="00CE502B">
        <w:rPr>
          <w:rFonts w:ascii="Times New Roman" w:hAnsi="Times New Roman" w:cs="Times New Roman"/>
          <w:sz w:val="26"/>
          <w:szCs w:val="26"/>
        </w:rPr>
        <w:t xml:space="preserve"> </w:t>
      </w:r>
      <w:proofErr w:type="spellStart"/>
      <w:proofErr w:type="gramStart"/>
      <w:r w:rsidRPr="00CE502B">
        <w:rPr>
          <w:rFonts w:ascii="Times New Roman" w:hAnsi="Times New Roman" w:cs="Times New Roman"/>
          <w:sz w:val="26"/>
          <w:szCs w:val="26"/>
        </w:rPr>
        <w:t>спец</w:t>
      </w:r>
      <w:proofErr w:type="gramEnd"/>
      <w:r w:rsidRPr="00CE502B">
        <w:rPr>
          <w:rFonts w:ascii="Times New Roman" w:hAnsi="Times New Roman" w:cs="Times New Roman"/>
          <w:sz w:val="26"/>
          <w:szCs w:val="26"/>
        </w:rPr>
        <w:t>іальністю</w:t>
      </w:r>
      <w:proofErr w:type="spellEnd"/>
      <w:r w:rsidRPr="00CE502B">
        <w:rPr>
          <w:rFonts w:ascii="Times New Roman" w:hAnsi="Times New Roman" w:cs="Times New Roman"/>
          <w:sz w:val="26"/>
          <w:szCs w:val="26"/>
        </w:rPr>
        <w:t xml:space="preserve"> 03.00.15 – генетика.</w:t>
      </w:r>
    </w:p>
    <w:p w:rsidR="00F155E3" w:rsidRPr="00CE502B" w:rsidRDefault="00F155E3" w:rsidP="00CE502B">
      <w:pPr>
        <w:spacing w:after="0" w:line="360" w:lineRule="auto"/>
        <w:jc w:val="both"/>
        <w:rPr>
          <w:rFonts w:ascii="Times New Roman" w:hAnsi="Times New Roman" w:cs="Times New Roman"/>
          <w:sz w:val="26"/>
          <w:szCs w:val="26"/>
          <w:lang w:val="uk-UA"/>
        </w:rPr>
      </w:pPr>
    </w:p>
    <w:p w:rsidR="002B15A5" w:rsidRPr="00CE502B" w:rsidRDefault="00EF13A4" w:rsidP="00CE502B">
      <w:pPr>
        <w:spacing w:after="0" w:line="360" w:lineRule="auto"/>
        <w:jc w:val="both"/>
        <w:rPr>
          <w:rFonts w:ascii="Times New Roman" w:hAnsi="Times New Roman" w:cs="Times New Roman"/>
          <w:sz w:val="26"/>
          <w:szCs w:val="26"/>
          <w:u w:val="single"/>
          <w:lang w:val="uk-UA"/>
        </w:rPr>
      </w:pPr>
      <w:r w:rsidRPr="00CE502B">
        <w:rPr>
          <w:rFonts w:ascii="Times New Roman" w:hAnsi="Times New Roman" w:cs="Times New Roman"/>
          <w:sz w:val="26"/>
          <w:szCs w:val="26"/>
          <w:lang w:val="uk-UA"/>
        </w:rPr>
        <w:tab/>
      </w:r>
      <w:r w:rsidR="002B15A5" w:rsidRPr="00CE502B">
        <w:rPr>
          <w:rFonts w:ascii="Times New Roman" w:hAnsi="Times New Roman" w:cs="Times New Roman"/>
          <w:b/>
          <w:sz w:val="26"/>
          <w:szCs w:val="26"/>
          <w:u w:val="single"/>
          <w:lang w:val="uk-UA"/>
        </w:rPr>
        <w:t>Актуальність теми дисертації</w:t>
      </w:r>
      <w:r w:rsidR="002B15A5" w:rsidRPr="00CE502B">
        <w:rPr>
          <w:rFonts w:ascii="Times New Roman" w:hAnsi="Times New Roman" w:cs="Times New Roman"/>
          <w:b/>
          <w:sz w:val="26"/>
          <w:szCs w:val="26"/>
          <w:lang w:val="uk-UA"/>
        </w:rPr>
        <w:t>.</w:t>
      </w:r>
      <w:r w:rsidR="002B15A5" w:rsidRPr="00CE502B">
        <w:rPr>
          <w:rFonts w:ascii="Times New Roman" w:hAnsi="Times New Roman" w:cs="Times New Roman"/>
          <w:sz w:val="26"/>
          <w:szCs w:val="26"/>
          <w:lang w:val="uk-UA"/>
        </w:rPr>
        <w:t xml:space="preserve"> </w:t>
      </w:r>
      <w:r w:rsidR="002B15A5" w:rsidRPr="003E4836">
        <w:rPr>
          <w:rFonts w:ascii="Times New Roman" w:hAnsi="Times New Roman" w:cs="Times New Roman"/>
          <w:sz w:val="26"/>
          <w:szCs w:val="26"/>
          <w:lang w:val="uk-UA"/>
        </w:rPr>
        <w:t xml:space="preserve">Дослідження було </w:t>
      </w:r>
      <w:r w:rsidR="00B82BDE" w:rsidRPr="003E4836">
        <w:rPr>
          <w:rFonts w:ascii="Times New Roman" w:hAnsi="Times New Roman" w:cs="Times New Roman"/>
          <w:sz w:val="26"/>
          <w:szCs w:val="26"/>
          <w:lang w:val="uk-UA"/>
        </w:rPr>
        <w:t>здійснено</w:t>
      </w:r>
      <w:r w:rsidR="002B15A5" w:rsidRPr="003E4836">
        <w:rPr>
          <w:rFonts w:ascii="Times New Roman" w:hAnsi="Times New Roman" w:cs="Times New Roman"/>
          <w:sz w:val="26"/>
          <w:szCs w:val="26"/>
          <w:lang w:val="uk-UA"/>
        </w:rPr>
        <w:t xml:space="preserve"> з метою</w:t>
      </w:r>
      <w:r w:rsidR="001D0621" w:rsidRPr="003E4836">
        <w:rPr>
          <w:rFonts w:ascii="Times New Roman" w:hAnsi="Times New Roman" w:cs="Times New Roman"/>
          <w:sz w:val="26"/>
          <w:szCs w:val="26"/>
          <w:lang w:val="uk-UA"/>
        </w:rPr>
        <w:t xml:space="preserve"> </w:t>
      </w:r>
      <w:r w:rsidR="00B34D25" w:rsidRPr="00CE502B">
        <w:rPr>
          <w:rFonts w:ascii="Times New Roman" w:hAnsi="Times New Roman" w:cs="Times New Roman"/>
          <w:sz w:val="26"/>
          <w:szCs w:val="26"/>
          <w:lang w:val="uk-UA"/>
        </w:rPr>
        <w:t>обґрунтувати</w:t>
      </w:r>
      <w:r w:rsidR="0081472A" w:rsidRPr="00CE502B">
        <w:rPr>
          <w:rFonts w:ascii="Times New Roman" w:hAnsi="Times New Roman" w:cs="Times New Roman"/>
          <w:sz w:val="26"/>
          <w:szCs w:val="26"/>
          <w:lang w:val="uk-UA"/>
        </w:rPr>
        <w:t xml:space="preserve"> експериментально</w:t>
      </w:r>
      <w:r w:rsidR="00294B2A">
        <w:rPr>
          <w:rFonts w:ascii="Times New Roman" w:hAnsi="Times New Roman" w:cs="Times New Roman"/>
          <w:sz w:val="26"/>
          <w:szCs w:val="26"/>
          <w:lang w:val="uk-UA"/>
        </w:rPr>
        <w:t>го</w:t>
      </w:r>
      <w:r w:rsidR="0081472A" w:rsidRPr="00CE502B">
        <w:rPr>
          <w:rFonts w:ascii="Times New Roman" w:hAnsi="Times New Roman" w:cs="Times New Roman"/>
          <w:sz w:val="26"/>
          <w:szCs w:val="26"/>
          <w:lang w:val="uk-UA"/>
        </w:rPr>
        <w:t xml:space="preserve"> припущення, </w:t>
      </w:r>
      <w:r w:rsidR="00BE1DCA" w:rsidRPr="00CE502B">
        <w:rPr>
          <w:rFonts w:ascii="Times New Roman" w:hAnsi="Times New Roman" w:cs="Times New Roman"/>
          <w:sz w:val="26"/>
          <w:szCs w:val="26"/>
          <w:lang w:val="uk-UA"/>
        </w:rPr>
        <w:t xml:space="preserve">що </w:t>
      </w:r>
      <w:proofErr w:type="spellStart"/>
      <w:r w:rsidR="00BE1DCA" w:rsidRPr="00CE502B">
        <w:rPr>
          <w:rFonts w:ascii="Times New Roman" w:hAnsi="Times New Roman" w:cs="Times New Roman"/>
          <w:sz w:val="26"/>
          <w:szCs w:val="26"/>
          <w:lang w:val="uk-UA"/>
        </w:rPr>
        <w:t>інтрогресивна</w:t>
      </w:r>
      <w:proofErr w:type="spellEnd"/>
      <w:r w:rsidR="00BE1DCA" w:rsidRPr="00CE502B">
        <w:rPr>
          <w:rFonts w:ascii="Times New Roman" w:hAnsi="Times New Roman" w:cs="Times New Roman"/>
          <w:sz w:val="26"/>
          <w:szCs w:val="26"/>
          <w:lang w:val="uk-UA"/>
        </w:rPr>
        <w:t xml:space="preserve"> гібридизація пшениці м’якої з її близькими родичами з </w:t>
      </w:r>
      <w:proofErr w:type="spellStart"/>
      <w:r w:rsidR="00BE1DCA" w:rsidRPr="00CE502B">
        <w:rPr>
          <w:rFonts w:ascii="Times New Roman" w:hAnsi="Times New Roman" w:cs="Times New Roman"/>
          <w:sz w:val="26"/>
          <w:szCs w:val="26"/>
          <w:lang w:val="uk-UA"/>
        </w:rPr>
        <w:t>підтриби</w:t>
      </w:r>
      <w:proofErr w:type="spellEnd"/>
      <w:r w:rsidR="00BE1DCA" w:rsidRPr="00CE502B">
        <w:rPr>
          <w:rFonts w:ascii="Times New Roman" w:hAnsi="Times New Roman" w:cs="Times New Roman"/>
          <w:sz w:val="26"/>
          <w:szCs w:val="26"/>
          <w:lang w:val="uk-UA"/>
        </w:rPr>
        <w:t xml:space="preserve"> </w:t>
      </w:r>
      <w:proofErr w:type="spellStart"/>
      <w:r w:rsidR="00BE1DCA" w:rsidRPr="003E4836">
        <w:rPr>
          <w:rFonts w:ascii="Times New Roman" w:hAnsi="Times New Roman" w:cs="Times New Roman"/>
          <w:i/>
          <w:sz w:val="26"/>
          <w:szCs w:val="26"/>
          <w:lang w:val="en-US"/>
        </w:rPr>
        <w:t>Triticinae</w:t>
      </w:r>
      <w:proofErr w:type="spellEnd"/>
      <w:r w:rsidR="00BE1DCA" w:rsidRPr="00CE502B">
        <w:rPr>
          <w:rFonts w:ascii="Times New Roman" w:hAnsi="Times New Roman" w:cs="Times New Roman"/>
          <w:sz w:val="26"/>
          <w:szCs w:val="26"/>
          <w:lang w:val="uk-UA"/>
        </w:rPr>
        <w:t xml:space="preserve"> може відігравати роль пускового механізму для активації мінливості </w:t>
      </w:r>
      <w:proofErr w:type="spellStart"/>
      <w:r w:rsidR="00BE1DCA" w:rsidRPr="00CE502B">
        <w:rPr>
          <w:rFonts w:ascii="Times New Roman" w:hAnsi="Times New Roman" w:cs="Times New Roman"/>
          <w:sz w:val="26"/>
          <w:szCs w:val="26"/>
          <w:lang w:val="uk-UA"/>
        </w:rPr>
        <w:t>реципієнтного</w:t>
      </w:r>
      <w:proofErr w:type="spellEnd"/>
      <w:r w:rsidR="00BE1DCA" w:rsidRPr="00CE502B">
        <w:rPr>
          <w:rFonts w:ascii="Times New Roman" w:hAnsi="Times New Roman" w:cs="Times New Roman"/>
          <w:sz w:val="26"/>
          <w:szCs w:val="26"/>
          <w:lang w:val="uk-UA"/>
        </w:rPr>
        <w:t xml:space="preserve"> геному. </w:t>
      </w:r>
    </w:p>
    <w:p w:rsidR="00BE1DCA" w:rsidRPr="00CE502B" w:rsidRDefault="002B15A5" w:rsidP="00CE502B">
      <w:pPr>
        <w:spacing w:after="0" w:line="360" w:lineRule="auto"/>
        <w:ind w:firstLine="680"/>
        <w:jc w:val="both"/>
        <w:rPr>
          <w:rFonts w:ascii="Times New Roman" w:hAnsi="Times New Roman" w:cs="Times New Roman"/>
          <w:sz w:val="26"/>
          <w:szCs w:val="26"/>
          <w:lang w:val="uk-UA"/>
        </w:rPr>
      </w:pPr>
      <w:r w:rsidRPr="003E4836">
        <w:rPr>
          <w:rFonts w:ascii="Times New Roman" w:hAnsi="Times New Roman" w:cs="Times New Roman"/>
          <w:sz w:val="26"/>
          <w:szCs w:val="26"/>
          <w:lang w:val="uk-UA"/>
        </w:rPr>
        <w:t>Дослідження викон</w:t>
      </w:r>
      <w:r w:rsidR="00B82BDE" w:rsidRPr="003E4836">
        <w:rPr>
          <w:rFonts w:ascii="Times New Roman" w:hAnsi="Times New Roman" w:cs="Times New Roman"/>
          <w:sz w:val="26"/>
          <w:szCs w:val="26"/>
          <w:lang w:val="uk-UA"/>
        </w:rPr>
        <w:t>ано</w:t>
      </w:r>
      <w:r w:rsidRPr="003E4836">
        <w:rPr>
          <w:rFonts w:ascii="Times New Roman" w:hAnsi="Times New Roman" w:cs="Times New Roman"/>
          <w:sz w:val="26"/>
          <w:szCs w:val="26"/>
          <w:lang w:val="uk-UA"/>
        </w:rPr>
        <w:t xml:space="preserve"> </w:t>
      </w:r>
      <w:r w:rsidRPr="00CE502B">
        <w:rPr>
          <w:rFonts w:ascii="Times New Roman" w:hAnsi="Times New Roman" w:cs="Times New Roman"/>
          <w:sz w:val="26"/>
          <w:szCs w:val="26"/>
          <w:lang w:val="uk-UA"/>
        </w:rPr>
        <w:t xml:space="preserve">в рамках </w:t>
      </w:r>
      <w:r w:rsidR="00BE1DCA" w:rsidRPr="00CE502B">
        <w:rPr>
          <w:rFonts w:ascii="Times New Roman" w:hAnsi="Times New Roman" w:cs="Times New Roman"/>
          <w:sz w:val="26"/>
          <w:szCs w:val="26"/>
          <w:lang w:val="uk-UA"/>
        </w:rPr>
        <w:t xml:space="preserve">фундаментальних наукових проектів кафедри біології </w:t>
      </w:r>
      <w:proofErr w:type="spellStart"/>
      <w:r w:rsidR="00BE1DCA" w:rsidRPr="00CE502B">
        <w:rPr>
          <w:rFonts w:ascii="Times New Roman" w:hAnsi="Times New Roman" w:cs="Times New Roman"/>
          <w:sz w:val="26"/>
          <w:szCs w:val="26"/>
          <w:lang w:val="uk-UA"/>
        </w:rPr>
        <w:t>НаУКМА</w:t>
      </w:r>
      <w:proofErr w:type="spellEnd"/>
      <w:r w:rsidR="00BE1DCA" w:rsidRPr="00CE502B">
        <w:rPr>
          <w:rFonts w:ascii="Times New Roman" w:hAnsi="Times New Roman" w:cs="Times New Roman"/>
          <w:sz w:val="26"/>
          <w:szCs w:val="26"/>
          <w:lang w:val="uk-UA"/>
        </w:rPr>
        <w:t xml:space="preserve"> «Локалізація чужинних генів стійкості до грибних захворювань пшениці у </w:t>
      </w:r>
      <w:proofErr w:type="spellStart"/>
      <w:r w:rsidR="00BE1DCA" w:rsidRPr="00CE502B">
        <w:rPr>
          <w:rFonts w:ascii="Times New Roman" w:hAnsi="Times New Roman" w:cs="Times New Roman"/>
          <w:sz w:val="26"/>
          <w:szCs w:val="26"/>
          <w:lang w:val="uk-UA"/>
        </w:rPr>
        <w:t>гексаплоїдній</w:t>
      </w:r>
      <w:proofErr w:type="spellEnd"/>
      <w:r w:rsidR="00BE1DCA" w:rsidRPr="00CE502B">
        <w:rPr>
          <w:rFonts w:ascii="Times New Roman" w:hAnsi="Times New Roman" w:cs="Times New Roman"/>
          <w:sz w:val="26"/>
          <w:szCs w:val="26"/>
          <w:lang w:val="uk-UA"/>
        </w:rPr>
        <w:t xml:space="preserve"> пшениці </w:t>
      </w:r>
      <w:proofErr w:type="spellStart"/>
      <w:r w:rsidR="00BE1DCA" w:rsidRPr="00CE502B">
        <w:rPr>
          <w:rFonts w:ascii="Times New Roman" w:hAnsi="Times New Roman" w:cs="Times New Roman"/>
          <w:i/>
          <w:sz w:val="26"/>
          <w:szCs w:val="26"/>
        </w:rPr>
        <w:t>Triticum</w:t>
      </w:r>
      <w:proofErr w:type="spellEnd"/>
      <w:r w:rsidR="00BE1DCA" w:rsidRPr="00CE502B">
        <w:rPr>
          <w:rFonts w:ascii="Times New Roman" w:hAnsi="Times New Roman" w:cs="Times New Roman"/>
          <w:i/>
          <w:sz w:val="26"/>
          <w:szCs w:val="26"/>
          <w:lang w:val="uk-UA"/>
        </w:rPr>
        <w:t xml:space="preserve"> </w:t>
      </w:r>
      <w:proofErr w:type="spellStart"/>
      <w:r w:rsidR="00BE1DCA" w:rsidRPr="00CE502B">
        <w:rPr>
          <w:rFonts w:ascii="Times New Roman" w:hAnsi="Times New Roman" w:cs="Times New Roman"/>
          <w:i/>
          <w:sz w:val="26"/>
          <w:szCs w:val="26"/>
        </w:rPr>
        <w:t>aestivum</w:t>
      </w:r>
      <w:proofErr w:type="spellEnd"/>
      <w:r w:rsidR="00BE1DCA" w:rsidRPr="00CE502B">
        <w:rPr>
          <w:rFonts w:ascii="Times New Roman" w:hAnsi="Times New Roman" w:cs="Times New Roman"/>
          <w:i/>
          <w:sz w:val="26"/>
          <w:szCs w:val="26"/>
          <w:lang w:val="uk-UA"/>
        </w:rPr>
        <w:t xml:space="preserve"> </w:t>
      </w:r>
      <w:r w:rsidR="00BE1DCA" w:rsidRPr="00CE502B">
        <w:rPr>
          <w:rFonts w:ascii="Times New Roman" w:hAnsi="Times New Roman" w:cs="Times New Roman"/>
          <w:sz w:val="26"/>
          <w:szCs w:val="26"/>
        </w:rPr>
        <w:t>L</w:t>
      </w:r>
      <w:r w:rsidR="00BE1DCA" w:rsidRPr="00CE502B">
        <w:rPr>
          <w:rFonts w:ascii="Times New Roman" w:hAnsi="Times New Roman" w:cs="Times New Roman"/>
          <w:sz w:val="26"/>
          <w:szCs w:val="26"/>
          <w:lang w:val="uk-UA"/>
        </w:rPr>
        <w:t xml:space="preserve">., перенесених до її геному від низки видів </w:t>
      </w:r>
      <w:proofErr w:type="spellStart"/>
      <w:r w:rsidR="00BE1DCA" w:rsidRPr="00CE502B">
        <w:rPr>
          <w:rFonts w:ascii="Times New Roman" w:hAnsi="Times New Roman" w:cs="Times New Roman"/>
          <w:i/>
          <w:sz w:val="26"/>
          <w:szCs w:val="26"/>
        </w:rPr>
        <w:t>Aegilops</w:t>
      </w:r>
      <w:proofErr w:type="spellEnd"/>
      <w:r w:rsidR="00BE1DCA" w:rsidRPr="00CE502B">
        <w:rPr>
          <w:rFonts w:ascii="Times New Roman" w:hAnsi="Times New Roman" w:cs="Times New Roman"/>
          <w:i/>
          <w:sz w:val="26"/>
          <w:szCs w:val="26"/>
          <w:lang w:val="uk-UA"/>
        </w:rPr>
        <w:t xml:space="preserve"> </w:t>
      </w:r>
      <w:r w:rsidR="00BE1DCA" w:rsidRPr="00CE502B">
        <w:rPr>
          <w:rFonts w:ascii="Times New Roman" w:hAnsi="Times New Roman" w:cs="Times New Roman"/>
          <w:sz w:val="26"/>
          <w:szCs w:val="26"/>
          <w:lang w:val="uk-UA"/>
        </w:rPr>
        <w:t xml:space="preserve">та </w:t>
      </w:r>
      <w:proofErr w:type="spellStart"/>
      <w:r w:rsidR="00BE1DCA" w:rsidRPr="00CE502B">
        <w:rPr>
          <w:rFonts w:ascii="Times New Roman" w:hAnsi="Times New Roman" w:cs="Times New Roman"/>
          <w:i/>
          <w:sz w:val="26"/>
          <w:szCs w:val="26"/>
        </w:rPr>
        <w:t>Triticum</w:t>
      </w:r>
      <w:proofErr w:type="spellEnd"/>
      <w:r w:rsidR="00BE1DCA" w:rsidRPr="00CE502B">
        <w:rPr>
          <w:rFonts w:ascii="Times New Roman" w:hAnsi="Times New Roman" w:cs="Times New Roman"/>
          <w:sz w:val="26"/>
          <w:szCs w:val="26"/>
          <w:lang w:val="uk-UA"/>
        </w:rPr>
        <w:t>», № держреєстрації 0108</w:t>
      </w:r>
      <w:r w:rsidR="00BE1DCA" w:rsidRPr="00CE502B">
        <w:rPr>
          <w:rFonts w:ascii="Times New Roman" w:hAnsi="Times New Roman" w:cs="Times New Roman"/>
          <w:sz w:val="26"/>
          <w:szCs w:val="26"/>
        </w:rPr>
        <w:t>U</w:t>
      </w:r>
      <w:r w:rsidR="00BE1DCA" w:rsidRPr="00CE502B">
        <w:rPr>
          <w:rFonts w:ascii="Times New Roman" w:hAnsi="Times New Roman" w:cs="Times New Roman"/>
          <w:sz w:val="26"/>
          <w:szCs w:val="26"/>
          <w:lang w:val="uk-UA"/>
        </w:rPr>
        <w:t xml:space="preserve">004087, «Формування геному </w:t>
      </w:r>
      <w:proofErr w:type="spellStart"/>
      <w:r w:rsidR="00BE1DCA" w:rsidRPr="00CE502B">
        <w:rPr>
          <w:rFonts w:ascii="Times New Roman" w:hAnsi="Times New Roman" w:cs="Times New Roman"/>
          <w:sz w:val="26"/>
          <w:szCs w:val="26"/>
          <w:lang w:val="uk-UA"/>
        </w:rPr>
        <w:t>поліплоїдних</w:t>
      </w:r>
      <w:proofErr w:type="spellEnd"/>
      <w:r w:rsidR="00BE1DCA" w:rsidRPr="00CE502B">
        <w:rPr>
          <w:rFonts w:ascii="Times New Roman" w:hAnsi="Times New Roman" w:cs="Times New Roman"/>
          <w:sz w:val="26"/>
          <w:szCs w:val="26"/>
          <w:lang w:val="uk-UA"/>
        </w:rPr>
        <w:t xml:space="preserve"> злаків за умов штучної інтрогресії чужинного хроматину та у природних умовах», № держреєстрації  0110</w:t>
      </w:r>
      <w:r w:rsidR="00BE1DCA" w:rsidRPr="00CE502B">
        <w:rPr>
          <w:rFonts w:ascii="Times New Roman" w:hAnsi="Times New Roman" w:cs="Times New Roman"/>
          <w:sz w:val="26"/>
          <w:szCs w:val="26"/>
        </w:rPr>
        <w:t>U</w:t>
      </w:r>
      <w:r w:rsidR="00BE1DCA" w:rsidRPr="00CE502B">
        <w:rPr>
          <w:rFonts w:ascii="Times New Roman" w:hAnsi="Times New Roman" w:cs="Times New Roman"/>
          <w:sz w:val="26"/>
          <w:szCs w:val="26"/>
          <w:lang w:val="uk-UA"/>
        </w:rPr>
        <w:t>001272, «</w:t>
      </w:r>
      <w:proofErr w:type="spellStart"/>
      <w:r w:rsidR="00BE1DCA" w:rsidRPr="00CE502B">
        <w:rPr>
          <w:rFonts w:ascii="Times New Roman" w:hAnsi="Times New Roman" w:cs="Times New Roman"/>
          <w:sz w:val="26"/>
          <w:szCs w:val="26"/>
          <w:lang w:val="uk-UA"/>
        </w:rPr>
        <w:t>Інтрогресивні</w:t>
      </w:r>
      <w:proofErr w:type="spellEnd"/>
      <w:r w:rsidR="00BE1DCA" w:rsidRPr="00CE502B">
        <w:rPr>
          <w:rFonts w:ascii="Times New Roman" w:hAnsi="Times New Roman" w:cs="Times New Roman"/>
          <w:sz w:val="26"/>
          <w:szCs w:val="26"/>
          <w:lang w:val="uk-UA"/>
        </w:rPr>
        <w:t xml:space="preserve"> процеси у геномі м’якої пшениці та їх застосування для генетичного аналізу </w:t>
      </w:r>
      <w:proofErr w:type="spellStart"/>
      <w:r w:rsidR="00BE1DCA" w:rsidRPr="00CE502B">
        <w:rPr>
          <w:rFonts w:ascii="Times New Roman" w:hAnsi="Times New Roman" w:cs="Times New Roman"/>
          <w:i/>
          <w:sz w:val="26"/>
          <w:szCs w:val="26"/>
        </w:rPr>
        <w:t>Triticinae</w:t>
      </w:r>
      <w:proofErr w:type="spellEnd"/>
      <w:r w:rsidR="00BE1DCA" w:rsidRPr="00CE502B">
        <w:rPr>
          <w:rFonts w:ascii="Times New Roman" w:hAnsi="Times New Roman" w:cs="Times New Roman"/>
          <w:i/>
          <w:sz w:val="26"/>
          <w:szCs w:val="26"/>
          <w:lang w:val="uk-UA"/>
        </w:rPr>
        <w:t xml:space="preserve">», </w:t>
      </w:r>
      <w:r w:rsidR="00BE1DCA" w:rsidRPr="00CE502B">
        <w:rPr>
          <w:rFonts w:ascii="Times New Roman" w:hAnsi="Times New Roman" w:cs="Times New Roman"/>
          <w:sz w:val="26"/>
          <w:szCs w:val="26"/>
          <w:lang w:val="uk-UA"/>
        </w:rPr>
        <w:t>№ держреєстрації 0110</w:t>
      </w:r>
      <w:r w:rsidR="00BE1DCA" w:rsidRPr="00CE502B">
        <w:rPr>
          <w:rFonts w:ascii="Times New Roman" w:hAnsi="Times New Roman" w:cs="Times New Roman"/>
          <w:sz w:val="26"/>
          <w:szCs w:val="26"/>
        </w:rPr>
        <w:t>U</w:t>
      </w:r>
      <w:r w:rsidR="00BE1DCA" w:rsidRPr="00CE502B">
        <w:rPr>
          <w:rFonts w:ascii="Times New Roman" w:hAnsi="Times New Roman" w:cs="Times New Roman"/>
          <w:sz w:val="26"/>
          <w:szCs w:val="26"/>
          <w:lang w:val="uk-UA"/>
        </w:rPr>
        <w:t xml:space="preserve">001273, «Індукція </w:t>
      </w:r>
      <w:proofErr w:type="spellStart"/>
      <w:r w:rsidR="00BE1DCA" w:rsidRPr="00CE502B">
        <w:rPr>
          <w:rFonts w:ascii="Times New Roman" w:hAnsi="Times New Roman" w:cs="Times New Roman"/>
          <w:sz w:val="26"/>
          <w:szCs w:val="26"/>
          <w:lang w:val="uk-UA"/>
        </w:rPr>
        <w:t>рекомбіногенезу</w:t>
      </w:r>
      <w:proofErr w:type="spellEnd"/>
      <w:r w:rsidR="00BE1DCA" w:rsidRPr="00CE502B">
        <w:rPr>
          <w:rFonts w:ascii="Times New Roman" w:hAnsi="Times New Roman" w:cs="Times New Roman"/>
          <w:sz w:val="26"/>
          <w:szCs w:val="26"/>
          <w:lang w:val="uk-UA"/>
        </w:rPr>
        <w:t xml:space="preserve"> для перенесення чужинних генів у геном м’якої пшениці», № держреєстрації 0110</w:t>
      </w:r>
      <w:r w:rsidR="00BE1DCA" w:rsidRPr="00CE502B">
        <w:rPr>
          <w:rFonts w:ascii="Times New Roman" w:hAnsi="Times New Roman" w:cs="Times New Roman"/>
          <w:sz w:val="26"/>
          <w:szCs w:val="26"/>
        </w:rPr>
        <w:t>U</w:t>
      </w:r>
      <w:r w:rsidR="00BE1DCA" w:rsidRPr="00CE502B">
        <w:rPr>
          <w:rFonts w:ascii="Times New Roman" w:hAnsi="Times New Roman" w:cs="Times New Roman"/>
          <w:sz w:val="26"/>
          <w:szCs w:val="26"/>
          <w:lang w:val="uk-UA"/>
        </w:rPr>
        <w:t>001274, «</w:t>
      </w:r>
      <w:r w:rsidR="00BE1DCA" w:rsidRPr="00CE502B">
        <w:rPr>
          <w:rFonts w:ascii="Times New Roman" w:eastAsia="MS Mincho" w:hAnsi="Times New Roman" w:cs="Times New Roman"/>
          <w:sz w:val="26"/>
          <w:szCs w:val="26"/>
          <w:lang w:val="uk-UA"/>
        </w:rPr>
        <w:t xml:space="preserve">Підвищення екологічної пластичності м’якої пшениці через індукцію </w:t>
      </w:r>
      <w:proofErr w:type="spellStart"/>
      <w:r w:rsidR="00BE1DCA" w:rsidRPr="00CE502B">
        <w:rPr>
          <w:rFonts w:ascii="Times New Roman" w:eastAsia="MS Mincho" w:hAnsi="Times New Roman" w:cs="Times New Roman"/>
          <w:sz w:val="26"/>
          <w:szCs w:val="26"/>
          <w:lang w:val="uk-UA"/>
        </w:rPr>
        <w:t>рекомбіногенезу</w:t>
      </w:r>
      <w:proofErr w:type="spellEnd"/>
      <w:r w:rsidR="00BE1DCA" w:rsidRPr="00CE502B">
        <w:rPr>
          <w:rFonts w:ascii="Times New Roman" w:eastAsia="MS Mincho" w:hAnsi="Times New Roman" w:cs="Times New Roman"/>
          <w:sz w:val="26"/>
          <w:szCs w:val="26"/>
          <w:lang w:val="uk-UA"/>
        </w:rPr>
        <w:t xml:space="preserve"> за участю </w:t>
      </w:r>
      <w:proofErr w:type="spellStart"/>
      <w:r w:rsidR="00BE1DCA" w:rsidRPr="00CE502B">
        <w:rPr>
          <w:rFonts w:ascii="Times New Roman" w:eastAsia="MS Mincho" w:hAnsi="Times New Roman" w:cs="Times New Roman"/>
          <w:sz w:val="26"/>
          <w:szCs w:val="26"/>
          <w:lang w:val="uk-UA"/>
        </w:rPr>
        <w:t>інтрогресивного</w:t>
      </w:r>
      <w:proofErr w:type="spellEnd"/>
      <w:r w:rsidR="00BE1DCA" w:rsidRPr="00CE502B">
        <w:rPr>
          <w:rFonts w:ascii="Times New Roman" w:eastAsia="MS Mincho" w:hAnsi="Times New Roman" w:cs="Times New Roman"/>
          <w:sz w:val="26"/>
          <w:szCs w:val="26"/>
          <w:lang w:val="uk-UA"/>
        </w:rPr>
        <w:t xml:space="preserve"> хроматину», № держреєстрації </w:t>
      </w:r>
      <w:r w:rsidR="00BE1DCA" w:rsidRPr="00CE502B">
        <w:rPr>
          <w:rFonts w:ascii="Times New Roman" w:hAnsi="Times New Roman" w:cs="Times New Roman"/>
          <w:sz w:val="26"/>
          <w:szCs w:val="26"/>
          <w:lang w:val="uk-UA" w:eastAsia="uk-UA"/>
        </w:rPr>
        <w:t>0112</w:t>
      </w:r>
      <w:r w:rsidR="00BE1DCA" w:rsidRPr="00CE502B">
        <w:rPr>
          <w:rFonts w:ascii="Times New Roman" w:hAnsi="Times New Roman" w:cs="Times New Roman"/>
          <w:sz w:val="26"/>
          <w:szCs w:val="26"/>
          <w:lang w:eastAsia="uk-UA"/>
        </w:rPr>
        <w:t>U</w:t>
      </w:r>
      <w:r w:rsidR="00BE1DCA" w:rsidRPr="00CE502B">
        <w:rPr>
          <w:rFonts w:ascii="Times New Roman" w:hAnsi="Times New Roman" w:cs="Times New Roman"/>
          <w:sz w:val="26"/>
          <w:szCs w:val="26"/>
          <w:lang w:val="uk-UA" w:eastAsia="uk-UA"/>
        </w:rPr>
        <w:t>003159, «</w:t>
      </w:r>
      <w:r w:rsidR="00BE1DCA" w:rsidRPr="00CE502B">
        <w:rPr>
          <w:rFonts w:ascii="Times New Roman" w:hAnsi="Times New Roman" w:cs="Times New Roman"/>
          <w:sz w:val="26"/>
          <w:szCs w:val="26"/>
          <w:lang w:val="uk-UA"/>
        </w:rPr>
        <w:t xml:space="preserve">Генетична природа динамічності геномів </w:t>
      </w:r>
      <w:proofErr w:type="spellStart"/>
      <w:r w:rsidR="00BE1DCA" w:rsidRPr="00CE502B">
        <w:rPr>
          <w:rFonts w:ascii="Times New Roman" w:hAnsi="Times New Roman" w:cs="Times New Roman"/>
          <w:sz w:val="26"/>
          <w:szCs w:val="26"/>
          <w:lang w:val="uk-UA"/>
        </w:rPr>
        <w:t>інтрогресивних</w:t>
      </w:r>
      <w:proofErr w:type="spellEnd"/>
      <w:r w:rsidR="00BE1DCA" w:rsidRPr="00CE502B">
        <w:rPr>
          <w:rFonts w:ascii="Times New Roman" w:hAnsi="Times New Roman" w:cs="Times New Roman"/>
          <w:sz w:val="26"/>
          <w:szCs w:val="26"/>
          <w:lang w:val="uk-UA"/>
        </w:rPr>
        <w:t xml:space="preserve"> ліній м’якої пшениці», № </w:t>
      </w:r>
      <w:r w:rsidR="00BE1DCA" w:rsidRPr="00CE502B">
        <w:rPr>
          <w:rFonts w:ascii="Times New Roman" w:eastAsia="MS Mincho" w:hAnsi="Times New Roman" w:cs="Times New Roman"/>
          <w:sz w:val="26"/>
          <w:szCs w:val="26"/>
          <w:lang w:val="uk-UA"/>
        </w:rPr>
        <w:t xml:space="preserve">держреєстрації </w:t>
      </w:r>
      <w:r w:rsidR="00BE1DCA" w:rsidRPr="00CE502B">
        <w:rPr>
          <w:rFonts w:ascii="Times New Roman" w:hAnsi="Times New Roman" w:cs="Times New Roman"/>
          <w:sz w:val="26"/>
          <w:szCs w:val="26"/>
          <w:lang w:val="uk-UA"/>
        </w:rPr>
        <w:t>0116</w:t>
      </w:r>
      <w:r w:rsidR="00BE1DCA" w:rsidRPr="00CE502B">
        <w:rPr>
          <w:rFonts w:ascii="Times New Roman" w:hAnsi="Times New Roman" w:cs="Times New Roman"/>
          <w:sz w:val="26"/>
          <w:szCs w:val="26"/>
        </w:rPr>
        <w:t>U</w:t>
      </w:r>
      <w:r w:rsidR="00BE1DCA" w:rsidRPr="00CE502B">
        <w:rPr>
          <w:rFonts w:ascii="Times New Roman" w:hAnsi="Times New Roman" w:cs="Times New Roman"/>
          <w:sz w:val="26"/>
          <w:szCs w:val="26"/>
          <w:lang w:val="uk-UA"/>
        </w:rPr>
        <w:t>006010</w:t>
      </w:r>
      <w:r w:rsidR="00BE1DCA" w:rsidRPr="00CE502B">
        <w:rPr>
          <w:rFonts w:ascii="Times New Roman" w:eastAsia="MS Mincho" w:hAnsi="Times New Roman" w:cs="Times New Roman"/>
          <w:sz w:val="26"/>
          <w:szCs w:val="26"/>
          <w:lang w:val="uk-UA"/>
        </w:rPr>
        <w:t xml:space="preserve"> «</w:t>
      </w:r>
      <w:r w:rsidR="00BE1DCA" w:rsidRPr="00CE502B">
        <w:rPr>
          <w:rFonts w:ascii="Times New Roman" w:hAnsi="Times New Roman" w:cs="Times New Roman"/>
          <w:sz w:val="26"/>
          <w:szCs w:val="26"/>
          <w:lang w:val="uk-UA"/>
        </w:rPr>
        <w:t xml:space="preserve">Розширення генетичного пулу м’якої пшениці за рахунок генофондів дикорослих рослин», № </w:t>
      </w:r>
      <w:r w:rsidR="00BE1DCA" w:rsidRPr="00CE502B">
        <w:rPr>
          <w:rFonts w:ascii="Times New Roman" w:eastAsia="MS Mincho" w:hAnsi="Times New Roman" w:cs="Times New Roman"/>
          <w:sz w:val="26"/>
          <w:szCs w:val="26"/>
          <w:lang w:val="uk-UA"/>
        </w:rPr>
        <w:t xml:space="preserve">держреєстрації </w:t>
      </w:r>
      <w:r w:rsidR="00BE1DCA" w:rsidRPr="00CE502B">
        <w:rPr>
          <w:rFonts w:ascii="Times New Roman" w:hAnsi="Times New Roman" w:cs="Times New Roman"/>
          <w:sz w:val="26"/>
          <w:szCs w:val="26"/>
          <w:lang w:val="uk-UA"/>
        </w:rPr>
        <w:t>0116</w:t>
      </w:r>
      <w:r w:rsidR="00BE1DCA" w:rsidRPr="00CE502B">
        <w:rPr>
          <w:rFonts w:ascii="Times New Roman" w:hAnsi="Times New Roman" w:cs="Times New Roman"/>
          <w:sz w:val="26"/>
          <w:szCs w:val="26"/>
        </w:rPr>
        <w:t>U</w:t>
      </w:r>
      <w:r w:rsidR="00BE1DCA" w:rsidRPr="00CE502B">
        <w:rPr>
          <w:rFonts w:ascii="Times New Roman" w:hAnsi="Times New Roman" w:cs="Times New Roman"/>
          <w:sz w:val="26"/>
          <w:szCs w:val="26"/>
          <w:lang w:val="uk-UA"/>
        </w:rPr>
        <w:t>004705</w:t>
      </w:r>
      <w:r w:rsidR="00BE1DCA" w:rsidRPr="00CE502B">
        <w:rPr>
          <w:rFonts w:ascii="Times New Roman" w:hAnsi="Times New Roman" w:cs="Times New Roman"/>
          <w:sz w:val="26"/>
          <w:szCs w:val="26"/>
          <w:lang w:val="uk-UA" w:eastAsia="uk-UA"/>
        </w:rPr>
        <w:t>.</w:t>
      </w:r>
      <w:r w:rsidRPr="00CE502B">
        <w:rPr>
          <w:rFonts w:ascii="Times New Roman" w:hAnsi="Times New Roman" w:cs="Times New Roman"/>
          <w:sz w:val="26"/>
          <w:szCs w:val="26"/>
          <w:lang w:val="uk-UA"/>
        </w:rPr>
        <w:t xml:space="preserve"> </w:t>
      </w:r>
    </w:p>
    <w:p w:rsidR="002B15A5" w:rsidRPr="00CE502B" w:rsidRDefault="002B15A5" w:rsidP="00CE502B">
      <w:pPr>
        <w:spacing w:after="0" w:line="360" w:lineRule="auto"/>
        <w:ind w:firstLine="680"/>
        <w:jc w:val="both"/>
        <w:rPr>
          <w:rFonts w:ascii="Times New Roman" w:hAnsi="Times New Roman" w:cs="Times New Roman"/>
          <w:sz w:val="26"/>
          <w:szCs w:val="26"/>
          <w:lang w:val="uk-UA"/>
        </w:rPr>
      </w:pPr>
      <w:r w:rsidRPr="00CE502B">
        <w:rPr>
          <w:rFonts w:ascii="Times New Roman" w:hAnsi="Times New Roman" w:cs="Times New Roman"/>
          <w:sz w:val="26"/>
          <w:szCs w:val="26"/>
          <w:lang w:val="uk-UA"/>
        </w:rPr>
        <w:t xml:space="preserve">Текст дисертації викладено на </w:t>
      </w:r>
      <w:r w:rsidR="00273E6F" w:rsidRPr="00CE502B">
        <w:rPr>
          <w:rFonts w:ascii="Times New Roman" w:hAnsi="Times New Roman" w:cs="Times New Roman"/>
          <w:sz w:val="26"/>
          <w:szCs w:val="26"/>
          <w:lang w:val="uk-UA"/>
        </w:rPr>
        <w:t>54</w:t>
      </w:r>
      <w:r w:rsidR="00B34D25" w:rsidRPr="00CE502B">
        <w:rPr>
          <w:rFonts w:ascii="Times New Roman" w:hAnsi="Times New Roman" w:cs="Times New Roman"/>
          <w:sz w:val="26"/>
          <w:szCs w:val="26"/>
          <w:lang w:val="uk-UA"/>
        </w:rPr>
        <w:t>7</w:t>
      </w:r>
      <w:r w:rsidRPr="00CE502B">
        <w:rPr>
          <w:rFonts w:ascii="Times New Roman" w:hAnsi="Times New Roman" w:cs="Times New Roman"/>
          <w:sz w:val="26"/>
          <w:szCs w:val="26"/>
          <w:lang w:val="uk-UA"/>
        </w:rPr>
        <w:t xml:space="preserve"> сторінках, </w:t>
      </w:r>
      <w:r w:rsidR="00273E6F" w:rsidRPr="00CE502B">
        <w:rPr>
          <w:rFonts w:ascii="Times New Roman" w:hAnsi="Times New Roman" w:cs="Times New Roman"/>
          <w:sz w:val="26"/>
          <w:szCs w:val="26"/>
          <w:lang w:val="uk-UA"/>
        </w:rPr>
        <w:t>з них 41</w:t>
      </w:r>
      <w:r w:rsidR="00B34D25" w:rsidRPr="00CE502B">
        <w:rPr>
          <w:rFonts w:ascii="Times New Roman" w:hAnsi="Times New Roman" w:cs="Times New Roman"/>
          <w:sz w:val="26"/>
          <w:szCs w:val="26"/>
          <w:lang w:val="uk-UA"/>
        </w:rPr>
        <w:t>7</w:t>
      </w:r>
      <w:r w:rsidR="00273E6F" w:rsidRPr="00CE502B">
        <w:rPr>
          <w:rFonts w:ascii="Times New Roman" w:hAnsi="Times New Roman" w:cs="Times New Roman"/>
          <w:sz w:val="26"/>
          <w:szCs w:val="26"/>
          <w:lang w:val="uk-UA"/>
        </w:rPr>
        <w:t xml:space="preserve"> сторінок основного тексту, 22 сторінок анотацій двома мовами, 98 сторінок списку літератури та 9 сторінок додатків. Основний текст включає </w:t>
      </w:r>
      <w:r w:rsidR="00261EB2" w:rsidRPr="00CE502B">
        <w:rPr>
          <w:rFonts w:ascii="Times New Roman" w:hAnsi="Times New Roman" w:cs="Times New Roman"/>
          <w:sz w:val="26"/>
          <w:szCs w:val="26"/>
          <w:lang w:val="uk-UA"/>
        </w:rPr>
        <w:t>88</w:t>
      </w:r>
      <w:r w:rsidR="0081472A" w:rsidRPr="00CE502B">
        <w:rPr>
          <w:rFonts w:ascii="Times New Roman" w:hAnsi="Times New Roman" w:cs="Times New Roman"/>
          <w:sz w:val="26"/>
          <w:szCs w:val="26"/>
          <w:lang w:val="uk-UA"/>
        </w:rPr>
        <w:t xml:space="preserve"> таблиць</w:t>
      </w:r>
      <w:r w:rsidR="00B34D25" w:rsidRPr="00CE502B">
        <w:rPr>
          <w:rFonts w:ascii="Times New Roman" w:hAnsi="Times New Roman" w:cs="Times New Roman"/>
          <w:sz w:val="26"/>
          <w:szCs w:val="26"/>
          <w:lang w:val="uk-UA"/>
        </w:rPr>
        <w:t>, частина з них займає більше одн</w:t>
      </w:r>
      <w:r w:rsidR="00B82BDE" w:rsidRPr="00CE502B">
        <w:rPr>
          <w:rFonts w:ascii="Times New Roman" w:hAnsi="Times New Roman" w:cs="Times New Roman"/>
          <w:sz w:val="26"/>
          <w:szCs w:val="26"/>
          <w:lang w:val="uk-UA"/>
        </w:rPr>
        <w:t>ої</w:t>
      </w:r>
      <w:r w:rsidR="00B34D25" w:rsidRPr="00CE502B">
        <w:rPr>
          <w:rFonts w:ascii="Times New Roman" w:hAnsi="Times New Roman" w:cs="Times New Roman"/>
          <w:sz w:val="26"/>
          <w:szCs w:val="26"/>
          <w:lang w:val="uk-UA"/>
        </w:rPr>
        <w:t xml:space="preserve"> сторінк</w:t>
      </w:r>
      <w:r w:rsidR="00B82BDE" w:rsidRPr="00CE502B">
        <w:rPr>
          <w:rFonts w:ascii="Times New Roman" w:hAnsi="Times New Roman" w:cs="Times New Roman"/>
          <w:sz w:val="26"/>
          <w:szCs w:val="26"/>
          <w:lang w:val="uk-UA"/>
        </w:rPr>
        <w:t>и</w:t>
      </w:r>
      <w:r w:rsidR="00294B2A">
        <w:rPr>
          <w:rFonts w:ascii="Times New Roman" w:hAnsi="Times New Roman" w:cs="Times New Roman"/>
          <w:sz w:val="26"/>
          <w:szCs w:val="26"/>
          <w:lang w:val="uk-UA"/>
        </w:rPr>
        <w:t>,</w:t>
      </w:r>
      <w:r w:rsidR="00B34D25" w:rsidRPr="00CE502B">
        <w:rPr>
          <w:rFonts w:ascii="Times New Roman" w:hAnsi="Times New Roman" w:cs="Times New Roman"/>
          <w:sz w:val="26"/>
          <w:szCs w:val="26"/>
          <w:lang w:val="uk-UA"/>
        </w:rPr>
        <w:t xml:space="preserve"> </w:t>
      </w:r>
      <w:r w:rsidR="0081472A" w:rsidRPr="00CE502B">
        <w:rPr>
          <w:rFonts w:ascii="Times New Roman" w:hAnsi="Times New Roman" w:cs="Times New Roman"/>
          <w:sz w:val="26"/>
          <w:szCs w:val="26"/>
          <w:lang w:val="uk-UA"/>
        </w:rPr>
        <w:t>і</w:t>
      </w:r>
      <w:r w:rsidRPr="00CE502B">
        <w:rPr>
          <w:rFonts w:ascii="Times New Roman" w:hAnsi="Times New Roman" w:cs="Times New Roman"/>
          <w:sz w:val="26"/>
          <w:szCs w:val="26"/>
          <w:lang w:val="uk-UA"/>
        </w:rPr>
        <w:t xml:space="preserve"> </w:t>
      </w:r>
      <w:r w:rsidR="00261EB2" w:rsidRPr="00CE502B">
        <w:rPr>
          <w:rFonts w:ascii="Times New Roman" w:hAnsi="Times New Roman" w:cs="Times New Roman"/>
          <w:sz w:val="26"/>
          <w:szCs w:val="26"/>
          <w:lang w:val="uk-UA"/>
        </w:rPr>
        <w:t>65</w:t>
      </w:r>
      <w:r w:rsidRPr="00CE502B">
        <w:rPr>
          <w:rFonts w:ascii="Times New Roman" w:hAnsi="Times New Roman" w:cs="Times New Roman"/>
          <w:sz w:val="26"/>
          <w:szCs w:val="26"/>
          <w:lang w:val="uk-UA"/>
        </w:rPr>
        <w:t xml:space="preserve"> рисунк</w:t>
      </w:r>
      <w:r w:rsidR="00D22DBA" w:rsidRPr="00CE502B">
        <w:rPr>
          <w:rFonts w:ascii="Times New Roman" w:hAnsi="Times New Roman" w:cs="Times New Roman"/>
          <w:sz w:val="26"/>
          <w:szCs w:val="26"/>
          <w:lang w:val="uk-UA"/>
        </w:rPr>
        <w:t>ів.</w:t>
      </w:r>
      <w:r w:rsidRPr="00CE502B">
        <w:rPr>
          <w:rFonts w:ascii="Times New Roman" w:hAnsi="Times New Roman" w:cs="Times New Roman"/>
          <w:sz w:val="26"/>
          <w:szCs w:val="26"/>
          <w:lang w:val="uk-UA"/>
        </w:rPr>
        <w:t xml:space="preserve"> Список цитованих робіт </w:t>
      </w:r>
      <w:r w:rsidR="004670F0" w:rsidRPr="00CE502B">
        <w:rPr>
          <w:rFonts w:ascii="Times New Roman" w:hAnsi="Times New Roman" w:cs="Times New Roman"/>
          <w:sz w:val="26"/>
          <w:szCs w:val="26"/>
          <w:lang w:val="uk-UA"/>
        </w:rPr>
        <w:t>складає</w:t>
      </w:r>
      <w:r w:rsidR="0081472A" w:rsidRPr="00CE502B">
        <w:rPr>
          <w:rFonts w:ascii="Times New Roman" w:hAnsi="Times New Roman" w:cs="Times New Roman"/>
          <w:sz w:val="26"/>
          <w:szCs w:val="26"/>
          <w:lang w:val="uk-UA"/>
        </w:rPr>
        <w:t xml:space="preserve"> </w:t>
      </w:r>
      <w:r w:rsidR="00261EB2" w:rsidRPr="00CE502B">
        <w:rPr>
          <w:rFonts w:ascii="Times New Roman" w:hAnsi="Times New Roman" w:cs="Times New Roman"/>
          <w:sz w:val="26"/>
          <w:szCs w:val="26"/>
          <w:lang w:val="uk-UA"/>
        </w:rPr>
        <w:t>943</w:t>
      </w:r>
      <w:r w:rsidR="0081472A" w:rsidRPr="00CE502B">
        <w:rPr>
          <w:rFonts w:ascii="Times New Roman" w:hAnsi="Times New Roman" w:cs="Times New Roman"/>
          <w:sz w:val="26"/>
          <w:szCs w:val="26"/>
          <w:lang w:val="uk-UA"/>
        </w:rPr>
        <w:t xml:space="preserve"> </w:t>
      </w:r>
      <w:r w:rsidR="00B82BDE" w:rsidRPr="00CE502B">
        <w:rPr>
          <w:rFonts w:ascii="Times New Roman" w:hAnsi="Times New Roman" w:cs="Times New Roman"/>
          <w:sz w:val="26"/>
          <w:szCs w:val="26"/>
          <w:lang w:val="uk-UA"/>
        </w:rPr>
        <w:t>джерел</w:t>
      </w:r>
      <w:r w:rsidR="00261EB2" w:rsidRPr="00CE502B">
        <w:rPr>
          <w:rFonts w:ascii="Times New Roman" w:hAnsi="Times New Roman" w:cs="Times New Roman"/>
          <w:sz w:val="26"/>
          <w:szCs w:val="26"/>
          <w:lang w:val="uk-UA"/>
        </w:rPr>
        <w:t xml:space="preserve">, серед </w:t>
      </w:r>
      <w:r w:rsidR="0081472A" w:rsidRPr="00CE502B">
        <w:rPr>
          <w:rFonts w:ascii="Times New Roman" w:hAnsi="Times New Roman" w:cs="Times New Roman"/>
          <w:sz w:val="26"/>
          <w:szCs w:val="26"/>
          <w:lang w:val="uk-UA"/>
        </w:rPr>
        <w:t>них</w:t>
      </w:r>
      <w:r w:rsidR="00261EB2" w:rsidRPr="00CE502B">
        <w:rPr>
          <w:rFonts w:ascii="Times New Roman" w:hAnsi="Times New Roman" w:cs="Times New Roman"/>
          <w:sz w:val="26"/>
          <w:szCs w:val="26"/>
          <w:lang w:val="uk-UA"/>
        </w:rPr>
        <w:t xml:space="preserve"> 40 україномовних, 33 російськомовних, 1 стаття німецькою мовою, решта – англійською. Не менше 20% цитованих джерел оприлюднені за останні 5–7 років.</w:t>
      </w:r>
      <w:r w:rsidRPr="00CE502B">
        <w:rPr>
          <w:rFonts w:ascii="Times New Roman" w:hAnsi="Times New Roman" w:cs="Times New Roman"/>
          <w:sz w:val="26"/>
          <w:szCs w:val="26"/>
          <w:lang w:val="uk-UA"/>
        </w:rPr>
        <w:t xml:space="preserve"> </w:t>
      </w:r>
      <w:r w:rsidR="00D22DBA" w:rsidRPr="00CE502B">
        <w:rPr>
          <w:rFonts w:ascii="Times New Roman" w:hAnsi="Times New Roman" w:cs="Times New Roman"/>
          <w:sz w:val="26"/>
          <w:szCs w:val="26"/>
          <w:lang w:val="uk-UA"/>
        </w:rPr>
        <w:t xml:space="preserve">Структура дисертації </w:t>
      </w:r>
      <w:r w:rsidR="0081472A" w:rsidRPr="00CE502B">
        <w:rPr>
          <w:rFonts w:ascii="Times New Roman" w:hAnsi="Times New Roman" w:cs="Times New Roman"/>
          <w:sz w:val="26"/>
          <w:szCs w:val="26"/>
          <w:lang w:val="uk-UA"/>
        </w:rPr>
        <w:t>стандартна</w:t>
      </w:r>
      <w:r w:rsidR="00944F3E" w:rsidRPr="00CE502B">
        <w:rPr>
          <w:rFonts w:ascii="Times New Roman" w:hAnsi="Times New Roman" w:cs="Times New Roman"/>
          <w:sz w:val="26"/>
          <w:szCs w:val="26"/>
          <w:lang w:val="uk-UA"/>
        </w:rPr>
        <w:t>:</w:t>
      </w:r>
      <w:r w:rsidR="00D22DBA" w:rsidRPr="00CE502B">
        <w:rPr>
          <w:rFonts w:ascii="Times New Roman" w:hAnsi="Times New Roman" w:cs="Times New Roman"/>
          <w:sz w:val="26"/>
          <w:szCs w:val="26"/>
          <w:lang w:val="uk-UA"/>
        </w:rPr>
        <w:t xml:space="preserve"> огляд літератури, матеріали </w:t>
      </w:r>
      <w:r w:rsidR="0081472A" w:rsidRPr="00CE502B">
        <w:rPr>
          <w:rFonts w:ascii="Times New Roman" w:hAnsi="Times New Roman" w:cs="Times New Roman"/>
          <w:sz w:val="26"/>
          <w:szCs w:val="26"/>
          <w:lang w:val="uk-UA"/>
        </w:rPr>
        <w:t>і</w:t>
      </w:r>
      <w:r w:rsidR="00D22DBA" w:rsidRPr="00CE502B">
        <w:rPr>
          <w:rFonts w:ascii="Times New Roman" w:hAnsi="Times New Roman" w:cs="Times New Roman"/>
          <w:sz w:val="26"/>
          <w:szCs w:val="26"/>
          <w:lang w:val="uk-UA"/>
        </w:rPr>
        <w:t xml:space="preserve"> методи, результати власних досліджень викладені у </w:t>
      </w:r>
      <w:r w:rsidR="00261EB2" w:rsidRPr="00CE502B">
        <w:rPr>
          <w:rFonts w:ascii="Times New Roman" w:hAnsi="Times New Roman" w:cs="Times New Roman"/>
          <w:sz w:val="26"/>
          <w:szCs w:val="26"/>
          <w:lang w:val="uk-UA"/>
        </w:rPr>
        <w:t>чотирьох</w:t>
      </w:r>
      <w:r w:rsidR="00D22DBA" w:rsidRPr="00CE502B">
        <w:rPr>
          <w:rFonts w:ascii="Times New Roman" w:hAnsi="Times New Roman" w:cs="Times New Roman"/>
          <w:sz w:val="26"/>
          <w:szCs w:val="26"/>
          <w:lang w:val="uk-UA"/>
        </w:rPr>
        <w:t xml:space="preserve"> </w:t>
      </w:r>
      <w:r w:rsidR="00261EB2" w:rsidRPr="00CE502B">
        <w:rPr>
          <w:rFonts w:ascii="Times New Roman" w:hAnsi="Times New Roman" w:cs="Times New Roman"/>
          <w:sz w:val="26"/>
          <w:szCs w:val="26"/>
          <w:lang w:val="uk-UA"/>
        </w:rPr>
        <w:t xml:space="preserve">розділах. Розділ 7 вміщує </w:t>
      </w:r>
      <w:r w:rsidR="00D22DBA" w:rsidRPr="00CE502B">
        <w:rPr>
          <w:rFonts w:ascii="Times New Roman" w:hAnsi="Times New Roman" w:cs="Times New Roman"/>
          <w:sz w:val="26"/>
          <w:szCs w:val="26"/>
          <w:lang w:val="uk-UA"/>
        </w:rPr>
        <w:lastRenderedPageBreak/>
        <w:t>обговорення результатів</w:t>
      </w:r>
      <w:r w:rsidR="00261EB2" w:rsidRPr="00CE502B">
        <w:rPr>
          <w:rFonts w:ascii="Times New Roman" w:hAnsi="Times New Roman" w:cs="Times New Roman"/>
          <w:sz w:val="26"/>
          <w:szCs w:val="26"/>
          <w:lang w:val="uk-UA"/>
        </w:rPr>
        <w:t xml:space="preserve">. Є рекомендації для роботи з </w:t>
      </w:r>
      <w:proofErr w:type="spellStart"/>
      <w:r w:rsidR="00261EB2" w:rsidRPr="00CE502B">
        <w:rPr>
          <w:rFonts w:ascii="Times New Roman" w:hAnsi="Times New Roman" w:cs="Times New Roman"/>
          <w:sz w:val="26"/>
          <w:szCs w:val="26"/>
          <w:lang w:val="uk-UA"/>
        </w:rPr>
        <w:t>інтрогресивним</w:t>
      </w:r>
      <w:proofErr w:type="spellEnd"/>
      <w:r w:rsidR="00261EB2" w:rsidRPr="00CE502B">
        <w:rPr>
          <w:rFonts w:ascii="Times New Roman" w:hAnsi="Times New Roman" w:cs="Times New Roman"/>
          <w:sz w:val="26"/>
          <w:szCs w:val="26"/>
          <w:lang w:val="uk-UA"/>
        </w:rPr>
        <w:t xml:space="preserve"> </w:t>
      </w:r>
      <w:r w:rsidR="0081472A" w:rsidRPr="00CE502B">
        <w:rPr>
          <w:rFonts w:ascii="Times New Roman" w:hAnsi="Times New Roman" w:cs="Times New Roman"/>
          <w:sz w:val="26"/>
          <w:szCs w:val="26"/>
          <w:lang w:val="uk-UA"/>
        </w:rPr>
        <w:t xml:space="preserve">рослинним </w:t>
      </w:r>
      <w:r w:rsidR="00261EB2" w:rsidRPr="00CE502B">
        <w:rPr>
          <w:rFonts w:ascii="Times New Roman" w:hAnsi="Times New Roman" w:cs="Times New Roman"/>
          <w:sz w:val="26"/>
          <w:szCs w:val="26"/>
          <w:lang w:val="uk-UA"/>
        </w:rPr>
        <w:t>матеріалом</w:t>
      </w:r>
      <w:r w:rsidR="0081472A" w:rsidRPr="00CE502B">
        <w:rPr>
          <w:rFonts w:ascii="Times New Roman" w:hAnsi="Times New Roman" w:cs="Times New Roman"/>
          <w:sz w:val="26"/>
          <w:szCs w:val="26"/>
          <w:lang w:val="uk-UA"/>
        </w:rPr>
        <w:t xml:space="preserve"> пшениці</w:t>
      </w:r>
      <w:r w:rsidR="00261EB2" w:rsidRPr="00CE502B">
        <w:rPr>
          <w:rFonts w:ascii="Times New Roman" w:hAnsi="Times New Roman" w:cs="Times New Roman"/>
          <w:sz w:val="26"/>
          <w:szCs w:val="26"/>
          <w:lang w:val="uk-UA"/>
        </w:rPr>
        <w:t xml:space="preserve">, висновки. </w:t>
      </w:r>
    </w:p>
    <w:p w:rsidR="002B15A5" w:rsidRPr="00CE502B" w:rsidRDefault="002B15A5" w:rsidP="00CE502B">
      <w:pPr>
        <w:spacing w:after="0" w:line="360" w:lineRule="auto"/>
        <w:ind w:firstLine="708"/>
        <w:contextualSpacing/>
        <w:jc w:val="both"/>
        <w:rPr>
          <w:rFonts w:ascii="Times New Roman" w:hAnsi="Times New Roman" w:cs="Times New Roman"/>
          <w:sz w:val="26"/>
          <w:szCs w:val="26"/>
          <w:u w:val="single"/>
          <w:lang w:val="uk-UA"/>
        </w:rPr>
      </w:pPr>
      <w:r w:rsidRPr="00CE502B">
        <w:rPr>
          <w:rFonts w:ascii="Times New Roman" w:hAnsi="Times New Roman" w:cs="Times New Roman"/>
          <w:b/>
          <w:sz w:val="26"/>
          <w:szCs w:val="26"/>
          <w:u w:val="single"/>
          <w:lang w:val="uk-UA"/>
        </w:rPr>
        <w:t>Новизна дослідження та одержаних результатів.</w:t>
      </w:r>
      <w:r w:rsidR="00D22DBA" w:rsidRPr="00CE502B">
        <w:rPr>
          <w:rFonts w:ascii="Times New Roman" w:hAnsi="Times New Roman" w:cs="Times New Roman"/>
          <w:sz w:val="26"/>
          <w:szCs w:val="26"/>
          <w:lang w:val="uk-UA"/>
        </w:rPr>
        <w:t xml:space="preserve"> </w:t>
      </w:r>
      <w:r w:rsidR="00853BBF" w:rsidRPr="00CE502B">
        <w:rPr>
          <w:rFonts w:ascii="Times New Roman" w:hAnsi="Times New Roman" w:cs="Times New Roman"/>
          <w:sz w:val="26"/>
          <w:szCs w:val="26"/>
          <w:lang w:val="uk-UA"/>
        </w:rPr>
        <w:t>Вперше доведено експерим</w:t>
      </w:r>
      <w:r w:rsidR="003B2C3A" w:rsidRPr="00CE502B">
        <w:rPr>
          <w:rFonts w:ascii="Times New Roman" w:hAnsi="Times New Roman" w:cs="Times New Roman"/>
          <w:sz w:val="26"/>
          <w:szCs w:val="26"/>
          <w:lang w:val="uk-UA"/>
        </w:rPr>
        <w:t>е</w:t>
      </w:r>
      <w:r w:rsidR="00853BBF" w:rsidRPr="00CE502B">
        <w:rPr>
          <w:rFonts w:ascii="Times New Roman" w:hAnsi="Times New Roman" w:cs="Times New Roman"/>
          <w:sz w:val="26"/>
          <w:szCs w:val="26"/>
          <w:lang w:val="uk-UA"/>
        </w:rPr>
        <w:t xml:space="preserve">нтально з залученням </w:t>
      </w:r>
      <w:r w:rsidR="003B2C3A" w:rsidRPr="00CE502B">
        <w:rPr>
          <w:rFonts w:ascii="Times New Roman" w:hAnsi="Times New Roman" w:cs="Times New Roman"/>
          <w:sz w:val="26"/>
          <w:szCs w:val="26"/>
          <w:lang w:val="uk-UA"/>
        </w:rPr>
        <w:t>придатного</w:t>
      </w:r>
      <w:r w:rsidR="00853BBF" w:rsidRPr="00CE502B">
        <w:rPr>
          <w:rFonts w:ascii="Times New Roman" w:hAnsi="Times New Roman" w:cs="Times New Roman"/>
          <w:sz w:val="26"/>
          <w:szCs w:val="26"/>
          <w:lang w:val="uk-UA"/>
        </w:rPr>
        <w:t xml:space="preserve"> рослинного матеріалу, </w:t>
      </w:r>
      <w:r w:rsidR="003B2C3A" w:rsidRPr="00CE502B">
        <w:rPr>
          <w:rFonts w:ascii="Times New Roman" w:hAnsi="Times New Roman" w:cs="Times New Roman"/>
          <w:sz w:val="26"/>
          <w:szCs w:val="26"/>
          <w:lang w:val="uk-UA"/>
        </w:rPr>
        <w:t xml:space="preserve">що пшенично-чужинним </w:t>
      </w:r>
      <w:proofErr w:type="spellStart"/>
      <w:r w:rsidR="003B2C3A" w:rsidRPr="00CE502B">
        <w:rPr>
          <w:rFonts w:ascii="Times New Roman" w:hAnsi="Times New Roman" w:cs="Times New Roman"/>
          <w:sz w:val="26"/>
          <w:szCs w:val="26"/>
          <w:lang w:val="uk-UA"/>
        </w:rPr>
        <w:t>амфідиплої</w:t>
      </w:r>
      <w:r w:rsidR="00853BBF" w:rsidRPr="00CE502B">
        <w:rPr>
          <w:rFonts w:ascii="Times New Roman" w:hAnsi="Times New Roman" w:cs="Times New Roman"/>
          <w:sz w:val="26"/>
          <w:szCs w:val="26"/>
          <w:lang w:val="uk-UA"/>
        </w:rPr>
        <w:t>дам</w:t>
      </w:r>
      <w:proofErr w:type="spellEnd"/>
      <w:r w:rsidR="00853BBF" w:rsidRPr="00CE502B">
        <w:rPr>
          <w:rFonts w:ascii="Times New Roman" w:hAnsi="Times New Roman" w:cs="Times New Roman"/>
          <w:sz w:val="26"/>
          <w:szCs w:val="26"/>
          <w:lang w:val="uk-UA"/>
        </w:rPr>
        <w:t xml:space="preserve"> </w:t>
      </w:r>
      <w:r w:rsidR="003B2C3A" w:rsidRPr="00CE502B">
        <w:rPr>
          <w:rFonts w:ascii="Times New Roman" w:hAnsi="Times New Roman" w:cs="Times New Roman"/>
          <w:sz w:val="26"/>
          <w:szCs w:val="26"/>
          <w:lang w:val="uk-UA"/>
        </w:rPr>
        <w:t>т</w:t>
      </w:r>
      <w:r w:rsidR="00853BBF" w:rsidRPr="00CE502B">
        <w:rPr>
          <w:rFonts w:ascii="Times New Roman" w:hAnsi="Times New Roman" w:cs="Times New Roman"/>
          <w:sz w:val="26"/>
          <w:szCs w:val="26"/>
          <w:lang w:val="uk-UA"/>
        </w:rPr>
        <w:t xml:space="preserve">а отриманим на їхній основі лініям пшениці властива </w:t>
      </w:r>
      <w:r w:rsidR="00CA5818" w:rsidRPr="00CE502B">
        <w:rPr>
          <w:rFonts w:ascii="Times New Roman" w:hAnsi="Times New Roman" w:cs="Times New Roman"/>
          <w:sz w:val="26"/>
          <w:szCs w:val="26"/>
          <w:lang w:val="uk-UA"/>
        </w:rPr>
        <w:t>перманентна, односпрямована та незворотна мінливість</w:t>
      </w:r>
      <w:r w:rsidR="00B34D25" w:rsidRPr="00CE502B">
        <w:rPr>
          <w:rFonts w:ascii="Times New Roman" w:hAnsi="Times New Roman" w:cs="Times New Roman"/>
          <w:sz w:val="26"/>
          <w:szCs w:val="26"/>
          <w:lang w:val="uk-UA"/>
        </w:rPr>
        <w:t xml:space="preserve">, яку можна спостерігати на </w:t>
      </w:r>
      <w:proofErr w:type="spellStart"/>
      <w:r w:rsidR="00B34D25" w:rsidRPr="00CE502B">
        <w:rPr>
          <w:rFonts w:ascii="Times New Roman" w:hAnsi="Times New Roman" w:cs="Times New Roman"/>
          <w:sz w:val="26"/>
          <w:szCs w:val="26"/>
          <w:lang w:val="uk-UA"/>
        </w:rPr>
        <w:t>фенотип</w:t>
      </w:r>
      <w:r w:rsidR="000F4B85" w:rsidRPr="00CE502B">
        <w:rPr>
          <w:rFonts w:ascii="Times New Roman" w:hAnsi="Times New Roman" w:cs="Times New Roman"/>
          <w:sz w:val="26"/>
          <w:szCs w:val="26"/>
          <w:lang w:val="uk-UA"/>
        </w:rPr>
        <w:t>ов</w:t>
      </w:r>
      <w:r w:rsidR="00B34D25" w:rsidRPr="00CE502B">
        <w:rPr>
          <w:rFonts w:ascii="Times New Roman" w:hAnsi="Times New Roman" w:cs="Times New Roman"/>
          <w:sz w:val="26"/>
          <w:szCs w:val="26"/>
          <w:lang w:val="uk-UA"/>
        </w:rPr>
        <w:t>ому</w:t>
      </w:r>
      <w:proofErr w:type="spellEnd"/>
      <w:r w:rsidR="00B34D25" w:rsidRPr="00CE502B">
        <w:rPr>
          <w:rFonts w:ascii="Times New Roman" w:hAnsi="Times New Roman" w:cs="Times New Roman"/>
          <w:sz w:val="26"/>
          <w:szCs w:val="26"/>
          <w:lang w:val="uk-UA"/>
        </w:rPr>
        <w:t xml:space="preserve"> рівні</w:t>
      </w:r>
      <w:r w:rsidR="00CA5818" w:rsidRPr="00CE502B">
        <w:rPr>
          <w:rFonts w:ascii="Times New Roman" w:hAnsi="Times New Roman" w:cs="Times New Roman"/>
          <w:sz w:val="26"/>
          <w:szCs w:val="26"/>
          <w:lang w:val="uk-UA"/>
        </w:rPr>
        <w:t xml:space="preserve">. </w:t>
      </w:r>
      <w:r w:rsidR="00853BBF" w:rsidRPr="00CE502B">
        <w:rPr>
          <w:rFonts w:ascii="Times New Roman" w:hAnsi="Times New Roman" w:cs="Times New Roman"/>
          <w:sz w:val="26"/>
          <w:szCs w:val="26"/>
          <w:lang w:val="uk-UA"/>
        </w:rPr>
        <w:t xml:space="preserve">Доведено, що </w:t>
      </w:r>
      <w:r w:rsidR="000F4B85" w:rsidRPr="00CE502B">
        <w:rPr>
          <w:rFonts w:ascii="Times New Roman" w:hAnsi="Times New Roman" w:cs="Times New Roman"/>
          <w:sz w:val="26"/>
          <w:szCs w:val="26"/>
          <w:lang w:val="uk-UA"/>
        </w:rPr>
        <w:t>відмінність</w:t>
      </w:r>
      <w:r w:rsidR="00853BBF" w:rsidRPr="00CE502B">
        <w:rPr>
          <w:rFonts w:ascii="Times New Roman" w:hAnsi="Times New Roman" w:cs="Times New Roman"/>
          <w:sz w:val="26"/>
          <w:szCs w:val="26"/>
          <w:lang w:val="uk-UA"/>
        </w:rPr>
        <w:t xml:space="preserve"> між </w:t>
      </w:r>
      <w:proofErr w:type="spellStart"/>
      <w:r w:rsidR="00853BBF" w:rsidRPr="00CE502B">
        <w:rPr>
          <w:rFonts w:ascii="Times New Roman" w:hAnsi="Times New Roman" w:cs="Times New Roman"/>
          <w:sz w:val="26"/>
          <w:szCs w:val="26"/>
          <w:lang w:val="uk-UA"/>
        </w:rPr>
        <w:t>геномом</w:t>
      </w:r>
      <w:proofErr w:type="spellEnd"/>
      <w:r w:rsidR="00853BBF" w:rsidRPr="00CE502B">
        <w:rPr>
          <w:rFonts w:ascii="Times New Roman" w:hAnsi="Times New Roman" w:cs="Times New Roman"/>
          <w:sz w:val="26"/>
          <w:szCs w:val="26"/>
          <w:lang w:val="uk-UA"/>
        </w:rPr>
        <w:t xml:space="preserve"> </w:t>
      </w:r>
      <w:proofErr w:type="spellStart"/>
      <w:r w:rsidR="00CA5818" w:rsidRPr="00CE502B">
        <w:rPr>
          <w:rFonts w:ascii="Times New Roman" w:hAnsi="Times New Roman" w:cs="Times New Roman"/>
          <w:sz w:val="26"/>
          <w:szCs w:val="26"/>
          <w:lang w:val="uk-UA"/>
        </w:rPr>
        <w:t>інтрогресивних</w:t>
      </w:r>
      <w:proofErr w:type="spellEnd"/>
      <w:r w:rsidR="00CA5818" w:rsidRPr="00CE502B">
        <w:rPr>
          <w:rFonts w:ascii="Times New Roman" w:hAnsi="Times New Roman" w:cs="Times New Roman"/>
          <w:sz w:val="26"/>
          <w:szCs w:val="26"/>
          <w:lang w:val="uk-UA"/>
        </w:rPr>
        <w:t xml:space="preserve"> ліній </w:t>
      </w:r>
      <w:r w:rsidR="00853BBF" w:rsidRPr="00CE502B">
        <w:rPr>
          <w:rFonts w:ascii="Times New Roman" w:hAnsi="Times New Roman" w:cs="Times New Roman"/>
          <w:sz w:val="26"/>
          <w:szCs w:val="26"/>
          <w:lang w:val="uk-UA"/>
        </w:rPr>
        <w:t xml:space="preserve">та </w:t>
      </w:r>
      <w:proofErr w:type="spellStart"/>
      <w:r w:rsidR="00853BBF" w:rsidRPr="00CE502B">
        <w:rPr>
          <w:rFonts w:ascii="Times New Roman" w:hAnsi="Times New Roman" w:cs="Times New Roman"/>
          <w:sz w:val="26"/>
          <w:szCs w:val="26"/>
          <w:lang w:val="uk-UA"/>
        </w:rPr>
        <w:t>реципієнтним</w:t>
      </w:r>
      <w:proofErr w:type="spellEnd"/>
      <w:r w:rsidR="00853BBF" w:rsidRPr="00CE502B">
        <w:rPr>
          <w:rFonts w:ascii="Times New Roman" w:hAnsi="Times New Roman" w:cs="Times New Roman"/>
          <w:sz w:val="26"/>
          <w:szCs w:val="26"/>
          <w:lang w:val="uk-UA"/>
        </w:rPr>
        <w:t xml:space="preserve"> </w:t>
      </w:r>
      <w:proofErr w:type="spellStart"/>
      <w:r w:rsidR="00853BBF" w:rsidRPr="00CE502B">
        <w:rPr>
          <w:rFonts w:ascii="Times New Roman" w:hAnsi="Times New Roman" w:cs="Times New Roman"/>
          <w:sz w:val="26"/>
          <w:szCs w:val="26"/>
          <w:lang w:val="uk-UA"/>
        </w:rPr>
        <w:t>геномом</w:t>
      </w:r>
      <w:proofErr w:type="spellEnd"/>
      <w:r w:rsidR="00853BBF" w:rsidRPr="00CE502B">
        <w:rPr>
          <w:rFonts w:ascii="Times New Roman" w:hAnsi="Times New Roman" w:cs="Times New Roman"/>
          <w:sz w:val="26"/>
          <w:szCs w:val="26"/>
          <w:lang w:val="uk-UA"/>
        </w:rPr>
        <w:t xml:space="preserve"> сорту Аврора полягає не лише у включенні до нього чужинного генетичного матеріалу, а і </w:t>
      </w:r>
      <w:r w:rsidR="00B34D25" w:rsidRPr="00CE502B">
        <w:rPr>
          <w:rFonts w:ascii="Times New Roman" w:hAnsi="Times New Roman" w:cs="Times New Roman"/>
          <w:sz w:val="26"/>
          <w:szCs w:val="26"/>
          <w:lang w:val="uk-UA"/>
        </w:rPr>
        <w:t xml:space="preserve">у </w:t>
      </w:r>
      <w:r w:rsidR="00853BBF" w:rsidRPr="00CE502B">
        <w:rPr>
          <w:rFonts w:ascii="Times New Roman" w:hAnsi="Times New Roman" w:cs="Times New Roman"/>
          <w:sz w:val="26"/>
          <w:szCs w:val="26"/>
          <w:lang w:val="uk-UA"/>
        </w:rPr>
        <w:t xml:space="preserve">змінах власного генетичного матеріалу пшениці. </w:t>
      </w:r>
      <w:r w:rsidR="00CA5818" w:rsidRPr="00CE502B">
        <w:rPr>
          <w:rFonts w:ascii="Times New Roman" w:hAnsi="Times New Roman" w:cs="Times New Roman"/>
          <w:sz w:val="26"/>
          <w:szCs w:val="26"/>
          <w:lang w:val="uk-UA"/>
        </w:rPr>
        <w:t>Показано вперше, що певні, односпрямовані мутації</w:t>
      </w:r>
      <w:r w:rsidR="006802EA" w:rsidRPr="00CE502B">
        <w:rPr>
          <w:rFonts w:ascii="Times New Roman" w:hAnsi="Times New Roman" w:cs="Times New Roman"/>
          <w:sz w:val="26"/>
          <w:szCs w:val="26"/>
          <w:lang w:val="uk-UA"/>
        </w:rPr>
        <w:t>, що</w:t>
      </w:r>
      <w:r w:rsidR="00CA5818" w:rsidRPr="00CE502B">
        <w:rPr>
          <w:rFonts w:ascii="Times New Roman" w:hAnsi="Times New Roman" w:cs="Times New Roman"/>
          <w:sz w:val="26"/>
          <w:szCs w:val="26"/>
          <w:lang w:val="uk-UA"/>
        </w:rPr>
        <w:t xml:space="preserve"> викликаються мобілізацією </w:t>
      </w:r>
      <w:proofErr w:type="spellStart"/>
      <w:r w:rsidR="00CA5818" w:rsidRPr="00CE502B">
        <w:rPr>
          <w:rFonts w:ascii="Times New Roman" w:hAnsi="Times New Roman" w:cs="Times New Roman"/>
          <w:sz w:val="26"/>
          <w:szCs w:val="26"/>
          <w:lang w:val="uk-UA"/>
        </w:rPr>
        <w:t>транспозонів</w:t>
      </w:r>
      <w:proofErr w:type="spellEnd"/>
      <w:r w:rsidR="00CA5818" w:rsidRPr="00CE502B">
        <w:rPr>
          <w:rFonts w:ascii="Times New Roman" w:hAnsi="Times New Roman" w:cs="Times New Roman"/>
          <w:sz w:val="26"/>
          <w:szCs w:val="26"/>
          <w:lang w:val="uk-UA"/>
        </w:rPr>
        <w:t xml:space="preserve"> </w:t>
      </w:r>
      <w:proofErr w:type="spellStart"/>
      <w:r w:rsidR="00CA5818" w:rsidRPr="00CE502B">
        <w:rPr>
          <w:rFonts w:ascii="Times New Roman" w:hAnsi="Times New Roman" w:cs="Times New Roman"/>
          <w:sz w:val="26"/>
          <w:szCs w:val="26"/>
        </w:rPr>
        <w:t>Sukkula</w:t>
      </w:r>
      <w:proofErr w:type="spellEnd"/>
      <w:r w:rsidR="00CA5818" w:rsidRPr="00CE502B">
        <w:rPr>
          <w:rFonts w:ascii="Times New Roman" w:hAnsi="Times New Roman" w:cs="Times New Roman"/>
          <w:sz w:val="26"/>
          <w:szCs w:val="26"/>
          <w:lang w:val="uk-UA"/>
        </w:rPr>
        <w:t xml:space="preserve"> (</w:t>
      </w:r>
      <w:proofErr w:type="spellStart"/>
      <w:r w:rsidR="00CA5818" w:rsidRPr="00CE502B">
        <w:rPr>
          <w:rFonts w:ascii="Times New Roman" w:hAnsi="Times New Roman" w:cs="Times New Roman"/>
          <w:sz w:val="26"/>
          <w:szCs w:val="26"/>
          <w:lang w:val="uk-UA"/>
        </w:rPr>
        <w:t>гліадинові</w:t>
      </w:r>
      <w:proofErr w:type="spellEnd"/>
      <w:r w:rsidR="00CA5818" w:rsidRPr="00CE502B">
        <w:rPr>
          <w:rFonts w:ascii="Times New Roman" w:hAnsi="Times New Roman" w:cs="Times New Roman"/>
          <w:sz w:val="26"/>
          <w:szCs w:val="26"/>
          <w:lang w:val="uk-UA"/>
        </w:rPr>
        <w:t xml:space="preserve"> гени), </w:t>
      </w:r>
      <w:proofErr w:type="spellStart"/>
      <w:r w:rsidR="00CA5818" w:rsidRPr="00CE502B">
        <w:rPr>
          <w:rFonts w:ascii="Times New Roman" w:hAnsi="Times New Roman" w:cs="Times New Roman"/>
          <w:sz w:val="26"/>
          <w:szCs w:val="26"/>
        </w:rPr>
        <w:t>MITE</w:t>
      </w:r>
      <w:proofErr w:type="spellEnd"/>
      <w:r w:rsidR="00CA5818" w:rsidRPr="00CE502B">
        <w:rPr>
          <w:rFonts w:ascii="Times New Roman" w:hAnsi="Times New Roman" w:cs="Times New Roman"/>
          <w:sz w:val="26"/>
          <w:szCs w:val="26"/>
          <w:lang w:val="uk-UA"/>
        </w:rPr>
        <w:t xml:space="preserve"> (ген бета-амілази) та експансією </w:t>
      </w:r>
      <w:proofErr w:type="spellStart"/>
      <w:r w:rsidR="00CA5818" w:rsidRPr="00CE502B">
        <w:rPr>
          <w:rFonts w:ascii="Times New Roman" w:hAnsi="Times New Roman" w:cs="Times New Roman"/>
          <w:sz w:val="26"/>
          <w:szCs w:val="26"/>
          <w:lang w:val="uk-UA"/>
        </w:rPr>
        <w:t>тринуклеотидних</w:t>
      </w:r>
      <w:proofErr w:type="spellEnd"/>
      <w:r w:rsidR="00CA5818" w:rsidRPr="00CE502B">
        <w:rPr>
          <w:rFonts w:ascii="Times New Roman" w:hAnsi="Times New Roman" w:cs="Times New Roman"/>
          <w:sz w:val="26"/>
          <w:szCs w:val="26"/>
          <w:lang w:val="uk-UA"/>
        </w:rPr>
        <w:t xml:space="preserve"> повторів </w:t>
      </w:r>
      <w:proofErr w:type="spellStart"/>
      <w:r w:rsidR="00CA5818" w:rsidRPr="00CE502B">
        <w:rPr>
          <w:rFonts w:ascii="Times New Roman" w:hAnsi="Times New Roman" w:cs="Times New Roman"/>
          <w:sz w:val="26"/>
          <w:szCs w:val="26"/>
        </w:rPr>
        <w:t>CAA</w:t>
      </w:r>
      <w:proofErr w:type="spellEnd"/>
      <w:r w:rsidR="00CA5818" w:rsidRPr="00CE502B">
        <w:rPr>
          <w:rFonts w:ascii="Times New Roman" w:hAnsi="Times New Roman" w:cs="Times New Roman"/>
          <w:sz w:val="26"/>
          <w:szCs w:val="26"/>
          <w:lang w:val="uk-UA"/>
        </w:rPr>
        <w:t xml:space="preserve"> і </w:t>
      </w:r>
      <w:proofErr w:type="spellStart"/>
      <w:r w:rsidR="00CA5818" w:rsidRPr="00CE502B">
        <w:rPr>
          <w:rFonts w:ascii="Times New Roman" w:hAnsi="Times New Roman" w:cs="Times New Roman"/>
          <w:sz w:val="26"/>
          <w:szCs w:val="26"/>
        </w:rPr>
        <w:t>CAG</w:t>
      </w:r>
      <w:proofErr w:type="spellEnd"/>
      <w:r w:rsidR="00CA5818" w:rsidRPr="00CE502B">
        <w:rPr>
          <w:rFonts w:ascii="Times New Roman" w:hAnsi="Times New Roman" w:cs="Times New Roman"/>
          <w:sz w:val="26"/>
          <w:szCs w:val="26"/>
          <w:lang w:val="uk-UA"/>
        </w:rPr>
        <w:t xml:space="preserve"> кодонів глутаміну у </w:t>
      </w:r>
      <w:proofErr w:type="spellStart"/>
      <w:r w:rsidR="00CA5818" w:rsidRPr="00CE502B">
        <w:rPr>
          <w:rFonts w:ascii="Times New Roman" w:hAnsi="Times New Roman" w:cs="Times New Roman"/>
          <w:sz w:val="26"/>
          <w:szCs w:val="26"/>
          <w:lang w:val="uk-UA"/>
        </w:rPr>
        <w:t>гліадинових</w:t>
      </w:r>
      <w:proofErr w:type="spellEnd"/>
      <w:r w:rsidR="00CA5818" w:rsidRPr="00CE502B">
        <w:rPr>
          <w:rFonts w:ascii="Times New Roman" w:hAnsi="Times New Roman" w:cs="Times New Roman"/>
          <w:sz w:val="26"/>
          <w:szCs w:val="26"/>
          <w:lang w:val="uk-UA"/>
        </w:rPr>
        <w:t xml:space="preserve"> генах</w:t>
      </w:r>
      <w:r w:rsidR="006802EA" w:rsidRPr="00CE502B">
        <w:rPr>
          <w:rFonts w:ascii="Times New Roman" w:hAnsi="Times New Roman" w:cs="Times New Roman"/>
          <w:sz w:val="26"/>
          <w:szCs w:val="26"/>
          <w:lang w:val="uk-UA"/>
        </w:rPr>
        <w:t xml:space="preserve"> виникають саме у пшеничних генах ліній </w:t>
      </w:r>
      <w:proofErr w:type="spellStart"/>
      <w:r w:rsidR="006802EA" w:rsidRPr="00CE502B">
        <w:rPr>
          <w:rFonts w:ascii="Times New Roman" w:hAnsi="Times New Roman" w:cs="Times New Roman"/>
          <w:sz w:val="26"/>
          <w:szCs w:val="26"/>
          <w:lang w:val="uk-UA"/>
        </w:rPr>
        <w:t>інтрогресивного</w:t>
      </w:r>
      <w:proofErr w:type="spellEnd"/>
      <w:r w:rsidR="006802EA" w:rsidRPr="00CE502B">
        <w:rPr>
          <w:rFonts w:ascii="Times New Roman" w:hAnsi="Times New Roman" w:cs="Times New Roman"/>
          <w:sz w:val="26"/>
          <w:szCs w:val="26"/>
          <w:lang w:val="uk-UA"/>
        </w:rPr>
        <w:t xml:space="preserve"> походження і не є </w:t>
      </w:r>
      <w:r w:rsidR="003B2C3A" w:rsidRPr="00CE502B">
        <w:rPr>
          <w:rFonts w:ascii="Times New Roman" w:hAnsi="Times New Roman" w:cs="Times New Roman"/>
          <w:sz w:val="26"/>
          <w:szCs w:val="26"/>
          <w:lang w:val="uk-UA"/>
        </w:rPr>
        <w:t xml:space="preserve">включеннями </w:t>
      </w:r>
      <w:r w:rsidR="006802EA" w:rsidRPr="00CE502B">
        <w:rPr>
          <w:rFonts w:ascii="Times New Roman" w:hAnsi="Times New Roman" w:cs="Times New Roman"/>
          <w:sz w:val="26"/>
          <w:szCs w:val="26"/>
          <w:lang w:val="uk-UA"/>
        </w:rPr>
        <w:t xml:space="preserve">чужинного генетичного матеріалу до </w:t>
      </w:r>
      <w:proofErr w:type="spellStart"/>
      <w:r w:rsidR="006802EA" w:rsidRPr="00CE502B">
        <w:rPr>
          <w:rFonts w:ascii="Times New Roman" w:hAnsi="Times New Roman" w:cs="Times New Roman"/>
          <w:sz w:val="26"/>
          <w:szCs w:val="26"/>
          <w:lang w:val="uk-UA"/>
        </w:rPr>
        <w:t>реципієнтного</w:t>
      </w:r>
      <w:proofErr w:type="spellEnd"/>
      <w:r w:rsidR="006802EA" w:rsidRPr="00CE502B">
        <w:rPr>
          <w:rFonts w:ascii="Times New Roman" w:hAnsi="Times New Roman" w:cs="Times New Roman"/>
          <w:sz w:val="26"/>
          <w:szCs w:val="26"/>
          <w:lang w:val="uk-UA"/>
        </w:rPr>
        <w:t xml:space="preserve"> геному. К</w:t>
      </w:r>
      <w:r w:rsidR="00CA5818" w:rsidRPr="00CE502B">
        <w:rPr>
          <w:rFonts w:ascii="Times New Roman" w:hAnsi="Times New Roman" w:cs="Times New Roman"/>
          <w:sz w:val="26"/>
          <w:szCs w:val="26"/>
          <w:lang w:val="uk-UA"/>
        </w:rPr>
        <w:t xml:space="preserve">ілька нових генів </w:t>
      </w:r>
      <w:proofErr w:type="spellStart"/>
      <w:r w:rsidR="00CA5818" w:rsidRPr="00294B2A">
        <w:rPr>
          <w:rFonts w:ascii="Times New Roman" w:hAnsi="Times New Roman" w:cs="Times New Roman"/>
          <w:i/>
          <w:sz w:val="26"/>
          <w:szCs w:val="26"/>
        </w:rPr>
        <w:t>Triticinae</w:t>
      </w:r>
      <w:proofErr w:type="spellEnd"/>
      <w:r w:rsidR="006802EA" w:rsidRPr="00CE502B">
        <w:rPr>
          <w:rFonts w:ascii="Times New Roman" w:hAnsi="Times New Roman" w:cs="Times New Roman"/>
          <w:sz w:val="26"/>
          <w:szCs w:val="26"/>
          <w:lang w:val="uk-UA"/>
        </w:rPr>
        <w:t xml:space="preserve"> ідентифіковано у роботі</w:t>
      </w:r>
      <w:r w:rsidR="00CA5818" w:rsidRPr="00CE502B">
        <w:rPr>
          <w:rFonts w:ascii="Times New Roman" w:hAnsi="Times New Roman" w:cs="Times New Roman"/>
          <w:sz w:val="26"/>
          <w:szCs w:val="26"/>
          <w:lang w:val="uk-UA"/>
        </w:rPr>
        <w:t>: ген опушення краю листкової піхви</w:t>
      </w:r>
      <w:r w:rsidR="00CA5818" w:rsidRPr="00CE502B">
        <w:rPr>
          <w:rFonts w:ascii="Times New Roman" w:hAnsi="Times New Roman" w:cs="Times New Roman"/>
          <w:i/>
          <w:sz w:val="26"/>
          <w:szCs w:val="26"/>
          <w:lang w:val="uk-UA"/>
        </w:rPr>
        <w:t xml:space="preserve"> </w:t>
      </w:r>
      <w:proofErr w:type="spellStart"/>
      <w:r w:rsidR="00CA5818" w:rsidRPr="00CE502B">
        <w:rPr>
          <w:rFonts w:ascii="Times New Roman" w:hAnsi="Times New Roman" w:cs="Times New Roman"/>
          <w:i/>
          <w:sz w:val="26"/>
          <w:szCs w:val="26"/>
        </w:rPr>
        <w:t>Hs</w:t>
      </w:r>
      <w:proofErr w:type="spellEnd"/>
      <w:r w:rsidR="00CA5818" w:rsidRPr="00CE502B">
        <w:rPr>
          <w:rFonts w:ascii="Times New Roman" w:hAnsi="Times New Roman" w:cs="Times New Roman"/>
          <w:i/>
          <w:sz w:val="26"/>
          <w:szCs w:val="26"/>
          <w:lang w:val="uk-UA"/>
        </w:rPr>
        <w:t>-</w:t>
      </w:r>
      <w:proofErr w:type="spellStart"/>
      <w:r w:rsidR="00CA5818" w:rsidRPr="00CE502B">
        <w:rPr>
          <w:rFonts w:ascii="Times New Roman" w:hAnsi="Times New Roman" w:cs="Times New Roman"/>
          <w:i/>
          <w:sz w:val="26"/>
          <w:szCs w:val="26"/>
        </w:rPr>
        <w:t>S</w:t>
      </w:r>
      <w:r w:rsidR="00CA5818" w:rsidRPr="00CE502B">
        <w:rPr>
          <w:rFonts w:ascii="Times New Roman" w:hAnsi="Times New Roman" w:cs="Times New Roman"/>
          <w:i/>
          <w:sz w:val="26"/>
          <w:szCs w:val="26"/>
          <w:vertAlign w:val="superscript"/>
        </w:rPr>
        <w:t>sh</w:t>
      </w:r>
      <w:proofErr w:type="spellEnd"/>
      <w:r w:rsidR="00CA5818" w:rsidRPr="00CE502B">
        <w:rPr>
          <w:rFonts w:ascii="Times New Roman" w:hAnsi="Times New Roman" w:cs="Times New Roman"/>
          <w:i/>
          <w:sz w:val="26"/>
          <w:szCs w:val="26"/>
          <w:vertAlign w:val="superscript"/>
          <w:lang w:val="uk-UA"/>
        </w:rPr>
        <w:t xml:space="preserve"> </w:t>
      </w:r>
      <w:r w:rsidR="00CA5818" w:rsidRPr="00CE502B">
        <w:rPr>
          <w:rFonts w:ascii="Times New Roman" w:hAnsi="Times New Roman" w:cs="Times New Roman"/>
          <w:sz w:val="26"/>
          <w:szCs w:val="26"/>
          <w:lang w:val="uk-UA"/>
        </w:rPr>
        <w:t xml:space="preserve"> на хромосомі 4</w:t>
      </w:r>
      <w:proofErr w:type="spellStart"/>
      <w:r w:rsidR="00CA5818" w:rsidRPr="00CE502B">
        <w:rPr>
          <w:rFonts w:ascii="Times New Roman" w:hAnsi="Times New Roman" w:cs="Times New Roman"/>
          <w:sz w:val="26"/>
          <w:szCs w:val="26"/>
        </w:rPr>
        <w:t>S</w:t>
      </w:r>
      <w:r w:rsidR="00CA5818" w:rsidRPr="00CE502B">
        <w:rPr>
          <w:rFonts w:ascii="Times New Roman" w:hAnsi="Times New Roman" w:cs="Times New Roman"/>
          <w:sz w:val="26"/>
          <w:szCs w:val="26"/>
          <w:vertAlign w:val="superscript"/>
        </w:rPr>
        <w:t>sh</w:t>
      </w:r>
      <w:proofErr w:type="spellEnd"/>
      <w:r w:rsidR="00CA5818" w:rsidRPr="00CE502B">
        <w:rPr>
          <w:rFonts w:ascii="Times New Roman" w:hAnsi="Times New Roman" w:cs="Times New Roman"/>
          <w:sz w:val="26"/>
          <w:szCs w:val="26"/>
          <w:lang w:val="uk-UA"/>
        </w:rPr>
        <w:t xml:space="preserve">, гени–промотори остистості </w:t>
      </w:r>
      <w:proofErr w:type="spellStart"/>
      <w:r w:rsidR="00CA5818" w:rsidRPr="00CE502B">
        <w:rPr>
          <w:rFonts w:ascii="Times New Roman" w:hAnsi="Times New Roman" w:cs="Times New Roman"/>
          <w:i/>
          <w:sz w:val="26"/>
          <w:szCs w:val="26"/>
        </w:rPr>
        <w:t>Awn</w:t>
      </w:r>
      <w:proofErr w:type="spellEnd"/>
      <w:r w:rsidR="00CA5818" w:rsidRPr="00CE502B">
        <w:rPr>
          <w:rFonts w:ascii="Times New Roman" w:hAnsi="Times New Roman" w:cs="Times New Roman"/>
          <w:i/>
          <w:sz w:val="26"/>
          <w:szCs w:val="26"/>
          <w:lang w:val="uk-UA"/>
        </w:rPr>
        <w:t xml:space="preserve">1 </w:t>
      </w:r>
      <w:r w:rsidR="00CA5818" w:rsidRPr="00CE502B">
        <w:rPr>
          <w:rFonts w:ascii="Times New Roman" w:hAnsi="Times New Roman" w:cs="Times New Roman"/>
          <w:sz w:val="26"/>
          <w:szCs w:val="26"/>
          <w:lang w:val="uk-UA"/>
        </w:rPr>
        <w:t>на хромосомах 1</w:t>
      </w:r>
      <w:r w:rsidR="00CA5818" w:rsidRPr="00CE502B">
        <w:rPr>
          <w:rFonts w:ascii="Times New Roman" w:hAnsi="Times New Roman" w:cs="Times New Roman"/>
          <w:sz w:val="26"/>
          <w:szCs w:val="26"/>
        </w:rPr>
        <w:t>U</w:t>
      </w:r>
      <w:r w:rsidR="00CA5818" w:rsidRPr="00CE502B">
        <w:rPr>
          <w:rFonts w:ascii="Times New Roman" w:hAnsi="Times New Roman" w:cs="Times New Roman"/>
          <w:sz w:val="26"/>
          <w:szCs w:val="26"/>
          <w:lang w:val="uk-UA"/>
        </w:rPr>
        <w:t xml:space="preserve"> та 1</w:t>
      </w:r>
      <w:proofErr w:type="spellStart"/>
      <w:r w:rsidR="00CA5818" w:rsidRPr="00CE502B">
        <w:rPr>
          <w:rFonts w:ascii="Times New Roman" w:hAnsi="Times New Roman" w:cs="Times New Roman"/>
          <w:sz w:val="26"/>
          <w:szCs w:val="26"/>
        </w:rPr>
        <w:t>S</w:t>
      </w:r>
      <w:r w:rsidR="00CA5818" w:rsidRPr="00CE502B">
        <w:rPr>
          <w:rFonts w:ascii="Times New Roman" w:hAnsi="Times New Roman" w:cs="Times New Roman"/>
          <w:sz w:val="26"/>
          <w:szCs w:val="26"/>
          <w:vertAlign w:val="superscript"/>
        </w:rPr>
        <w:t>sh</w:t>
      </w:r>
      <w:proofErr w:type="spellEnd"/>
      <w:r w:rsidR="00CA5818" w:rsidRPr="00CE502B">
        <w:rPr>
          <w:rFonts w:ascii="Times New Roman" w:hAnsi="Times New Roman" w:cs="Times New Roman"/>
          <w:sz w:val="26"/>
          <w:szCs w:val="26"/>
          <w:lang w:val="uk-UA"/>
        </w:rPr>
        <w:t xml:space="preserve">, ген чорного забарвлення зрілої луски </w:t>
      </w:r>
      <w:proofErr w:type="spellStart"/>
      <w:r w:rsidR="00CA5818" w:rsidRPr="00CE502B">
        <w:rPr>
          <w:rFonts w:ascii="Times New Roman" w:hAnsi="Times New Roman" w:cs="Times New Roman"/>
          <w:i/>
          <w:sz w:val="26"/>
          <w:szCs w:val="26"/>
        </w:rPr>
        <w:t>Bg</w:t>
      </w:r>
      <w:proofErr w:type="spellEnd"/>
      <w:r w:rsidR="00CA5818" w:rsidRPr="00CE502B">
        <w:rPr>
          <w:rFonts w:ascii="Times New Roman" w:hAnsi="Times New Roman" w:cs="Times New Roman"/>
          <w:i/>
          <w:sz w:val="26"/>
          <w:szCs w:val="26"/>
          <w:lang w:val="uk-UA"/>
        </w:rPr>
        <w:t xml:space="preserve">2 </w:t>
      </w:r>
      <w:r w:rsidR="00CA5818" w:rsidRPr="00CE502B">
        <w:rPr>
          <w:rFonts w:ascii="Times New Roman" w:hAnsi="Times New Roman" w:cs="Times New Roman"/>
          <w:sz w:val="26"/>
          <w:szCs w:val="26"/>
          <w:lang w:val="uk-UA"/>
        </w:rPr>
        <w:t>на хромосомі 5</w:t>
      </w:r>
      <w:r w:rsidR="00CA5818" w:rsidRPr="00CE502B">
        <w:rPr>
          <w:rFonts w:ascii="Times New Roman" w:hAnsi="Times New Roman" w:cs="Times New Roman"/>
          <w:sz w:val="26"/>
          <w:szCs w:val="26"/>
        </w:rPr>
        <w:t>U</w:t>
      </w:r>
      <w:r w:rsidR="00CA5818" w:rsidRPr="00CE502B">
        <w:rPr>
          <w:rFonts w:ascii="Times New Roman" w:hAnsi="Times New Roman" w:cs="Times New Roman"/>
          <w:sz w:val="26"/>
          <w:szCs w:val="26"/>
          <w:lang w:val="uk-UA"/>
        </w:rPr>
        <w:t xml:space="preserve">. </w:t>
      </w:r>
      <w:r w:rsidR="006D3998" w:rsidRPr="00CE502B">
        <w:rPr>
          <w:rFonts w:ascii="Times New Roman" w:hAnsi="Times New Roman" w:cs="Times New Roman"/>
          <w:sz w:val="26"/>
          <w:szCs w:val="26"/>
          <w:lang w:val="uk-UA"/>
        </w:rPr>
        <w:t xml:space="preserve"> </w:t>
      </w:r>
    </w:p>
    <w:p w:rsidR="004727D5" w:rsidRPr="00CE502B" w:rsidRDefault="00B70A95" w:rsidP="00CE502B">
      <w:pPr>
        <w:spacing w:after="0" w:line="360" w:lineRule="auto"/>
        <w:ind w:firstLine="348"/>
        <w:contextualSpacing/>
        <w:jc w:val="both"/>
        <w:rPr>
          <w:rFonts w:ascii="Times New Roman" w:hAnsi="Times New Roman" w:cs="Times New Roman"/>
          <w:sz w:val="26"/>
          <w:szCs w:val="26"/>
          <w:lang w:val="uk-UA"/>
        </w:rPr>
      </w:pPr>
      <w:r w:rsidRPr="00CE502B">
        <w:rPr>
          <w:rFonts w:ascii="Times New Roman" w:hAnsi="Times New Roman" w:cs="Times New Roman"/>
          <w:sz w:val="26"/>
          <w:szCs w:val="26"/>
          <w:lang w:val="uk-UA"/>
        </w:rPr>
        <w:tab/>
      </w:r>
      <w:r w:rsidR="002B15A5" w:rsidRPr="00CE502B">
        <w:rPr>
          <w:rFonts w:ascii="Times New Roman" w:hAnsi="Times New Roman" w:cs="Times New Roman"/>
          <w:b/>
          <w:sz w:val="26"/>
          <w:szCs w:val="26"/>
          <w:u w:val="single"/>
          <w:lang w:val="uk-UA"/>
        </w:rPr>
        <w:t>Практичне значення результатів дослідження</w:t>
      </w:r>
      <w:r w:rsidR="00AD4DE0" w:rsidRPr="00CE502B">
        <w:rPr>
          <w:rFonts w:ascii="Times New Roman" w:hAnsi="Times New Roman" w:cs="Times New Roman"/>
          <w:b/>
          <w:sz w:val="26"/>
          <w:szCs w:val="26"/>
          <w:u w:val="single"/>
          <w:lang w:val="uk-UA"/>
        </w:rPr>
        <w:t>.</w:t>
      </w:r>
      <w:r w:rsidR="00AD4DE0" w:rsidRPr="00CE502B">
        <w:rPr>
          <w:rFonts w:ascii="Times New Roman" w:hAnsi="Times New Roman" w:cs="Times New Roman"/>
          <w:b/>
          <w:sz w:val="26"/>
          <w:szCs w:val="26"/>
          <w:lang w:val="uk-UA"/>
        </w:rPr>
        <w:t xml:space="preserve"> </w:t>
      </w:r>
      <w:r w:rsidR="00AD4DE0" w:rsidRPr="00CE502B">
        <w:rPr>
          <w:rFonts w:ascii="Times New Roman" w:hAnsi="Times New Roman" w:cs="Times New Roman"/>
          <w:sz w:val="26"/>
          <w:szCs w:val="26"/>
          <w:lang w:val="uk-UA"/>
        </w:rPr>
        <w:t>А</w:t>
      </w:r>
      <w:r w:rsidRPr="00CE502B">
        <w:rPr>
          <w:rFonts w:ascii="Times New Roman" w:hAnsi="Times New Roman" w:cs="Times New Roman"/>
          <w:sz w:val="26"/>
          <w:szCs w:val="26"/>
          <w:lang w:val="uk-UA"/>
        </w:rPr>
        <w:t xml:space="preserve">втор </w:t>
      </w:r>
      <w:r w:rsidR="00AD4DE0" w:rsidRPr="00CE502B">
        <w:rPr>
          <w:rFonts w:ascii="Times New Roman" w:hAnsi="Times New Roman" w:cs="Times New Roman"/>
          <w:sz w:val="26"/>
          <w:szCs w:val="26"/>
          <w:lang w:val="uk-UA"/>
        </w:rPr>
        <w:t xml:space="preserve">роботи </w:t>
      </w:r>
      <w:r w:rsidRPr="00CE502B">
        <w:rPr>
          <w:rFonts w:ascii="Times New Roman" w:hAnsi="Times New Roman" w:cs="Times New Roman"/>
          <w:sz w:val="26"/>
          <w:szCs w:val="26"/>
          <w:lang w:val="uk-UA"/>
        </w:rPr>
        <w:t>дов</w:t>
      </w:r>
      <w:r w:rsidR="00F3162B" w:rsidRPr="00CE502B">
        <w:rPr>
          <w:rFonts w:ascii="Times New Roman" w:hAnsi="Times New Roman" w:cs="Times New Roman"/>
          <w:sz w:val="26"/>
          <w:szCs w:val="26"/>
          <w:lang w:val="uk-UA"/>
        </w:rPr>
        <w:t>ів</w:t>
      </w:r>
      <w:r w:rsidRPr="00CE502B">
        <w:rPr>
          <w:rFonts w:ascii="Times New Roman" w:hAnsi="Times New Roman" w:cs="Times New Roman"/>
          <w:sz w:val="26"/>
          <w:szCs w:val="26"/>
          <w:lang w:val="uk-UA"/>
        </w:rPr>
        <w:t xml:space="preserve">, що залучення до генетичного аналізу </w:t>
      </w:r>
      <w:r w:rsidR="004727D5" w:rsidRPr="00CE502B">
        <w:rPr>
          <w:rFonts w:ascii="Times New Roman" w:hAnsi="Times New Roman" w:cs="Times New Roman"/>
          <w:sz w:val="26"/>
          <w:szCs w:val="26"/>
          <w:lang w:val="uk-UA"/>
        </w:rPr>
        <w:t>ліні</w:t>
      </w:r>
      <w:r w:rsidRPr="00CE502B">
        <w:rPr>
          <w:rFonts w:ascii="Times New Roman" w:hAnsi="Times New Roman" w:cs="Times New Roman"/>
          <w:sz w:val="26"/>
          <w:szCs w:val="26"/>
          <w:lang w:val="uk-UA"/>
        </w:rPr>
        <w:t xml:space="preserve">й </w:t>
      </w:r>
      <w:proofErr w:type="spellStart"/>
      <w:r w:rsidR="004727D5" w:rsidRPr="00CE502B">
        <w:rPr>
          <w:rFonts w:ascii="Times New Roman" w:hAnsi="Times New Roman" w:cs="Times New Roman"/>
          <w:sz w:val="26"/>
          <w:szCs w:val="26"/>
          <w:lang w:val="uk-UA"/>
        </w:rPr>
        <w:t>інтрогресивного</w:t>
      </w:r>
      <w:proofErr w:type="spellEnd"/>
      <w:r w:rsidR="004727D5" w:rsidRPr="00CE502B">
        <w:rPr>
          <w:rFonts w:ascii="Times New Roman" w:hAnsi="Times New Roman" w:cs="Times New Roman"/>
          <w:sz w:val="26"/>
          <w:szCs w:val="26"/>
          <w:lang w:val="uk-UA"/>
        </w:rPr>
        <w:t xml:space="preserve"> походження вимагає їхнього </w:t>
      </w:r>
      <w:r w:rsidRPr="00CE502B">
        <w:rPr>
          <w:rFonts w:ascii="Times New Roman" w:hAnsi="Times New Roman" w:cs="Times New Roman"/>
          <w:sz w:val="26"/>
          <w:szCs w:val="26"/>
          <w:lang w:val="uk-UA"/>
        </w:rPr>
        <w:t xml:space="preserve">попереднього </w:t>
      </w:r>
      <w:r w:rsidR="004727D5" w:rsidRPr="00CE502B">
        <w:rPr>
          <w:rFonts w:ascii="Times New Roman" w:hAnsi="Times New Roman" w:cs="Times New Roman"/>
          <w:sz w:val="26"/>
          <w:szCs w:val="26"/>
          <w:lang w:val="uk-UA"/>
        </w:rPr>
        <w:t xml:space="preserve">вивчення </w:t>
      </w:r>
      <w:r w:rsidR="00F3162B" w:rsidRPr="00CE502B">
        <w:rPr>
          <w:rFonts w:ascii="Times New Roman" w:hAnsi="Times New Roman" w:cs="Times New Roman"/>
          <w:sz w:val="26"/>
          <w:szCs w:val="26"/>
          <w:lang w:val="uk-UA"/>
        </w:rPr>
        <w:t xml:space="preserve">за </w:t>
      </w:r>
      <w:r w:rsidR="004727D5" w:rsidRPr="00CE502B">
        <w:rPr>
          <w:rFonts w:ascii="Times New Roman" w:hAnsi="Times New Roman" w:cs="Times New Roman"/>
          <w:sz w:val="26"/>
          <w:szCs w:val="26"/>
          <w:lang w:val="uk-UA"/>
        </w:rPr>
        <w:t>структур</w:t>
      </w:r>
      <w:r w:rsidR="00F3162B" w:rsidRPr="00CE502B">
        <w:rPr>
          <w:rFonts w:ascii="Times New Roman" w:hAnsi="Times New Roman" w:cs="Times New Roman"/>
          <w:sz w:val="26"/>
          <w:szCs w:val="26"/>
          <w:lang w:val="uk-UA"/>
        </w:rPr>
        <w:t>ою</w:t>
      </w:r>
      <w:r w:rsidR="004727D5" w:rsidRPr="00CE502B">
        <w:rPr>
          <w:rFonts w:ascii="Times New Roman" w:hAnsi="Times New Roman" w:cs="Times New Roman"/>
          <w:sz w:val="26"/>
          <w:szCs w:val="26"/>
          <w:lang w:val="uk-UA"/>
        </w:rPr>
        <w:t xml:space="preserve"> геному</w:t>
      </w:r>
      <w:r w:rsidR="00425D5F" w:rsidRPr="00CE502B">
        <w:rPr>
          <w:rFonts w:ascii="Times New Roman" w:hAnsi="Times New Roman" w:cs="Times New Roman"/>
          <w:sz w:val="26"/>
          <w:szCs w:val="26"/>
          <w:lang w:val="uk-UA"/>
        </w:rPr>
        <w:t xml:space="preserve"> </w:t>
      </w:r>
      <w:r w:rsidR="00F3162B" w:rsidRPr="00CE502B">
        <w:rPr>
          <w:rFonts w:ascii="Times New Roman" w:hAnsi="Times New Roman" w:cs="Times New Roman"/>
          <w:sz w:val="26"/>
          <w:szCs w:val="26"/>
          <w:lang w:val="uk-UA"/>
        </w:rPr>
        <w:t>щодо</w:t>
      </w:r>
      <w:r w:rsidR="004727D5" w:rsidRPr="00CE502B">
        <w:rPr>
          <w:rFonts w:ascii="Times New Roman" w:hAnsi="Times New Roman" w:cs="Times New Roman"/>
          <w:sz w:val="26"/>
          <w:szCs w:val="26"/>
          <w:lang w:val="uk-UA"/>
        </w:rPr>
        <w:t xml:space="preserve"> наявності та </w:t>
      </w:r>
      <w:proofErr w:type="spellStart"/>
      <w:r w:rsidR="004727D5" w:rsidRPr="00CE502B">
        <w:rPr>
          <w:rFonts w:ascii="Times New Roman" w:hAnsi="Times New Roman" w:cs="Times New Roman"/>
          <w:sz w:val="26"/>
          <w:szCs w:val="26"/>
          <w:lang w:val="uk-UA"/>
        </w:rPr>
        <w:t>гомеологічної</w:t>
      </w:r>
      <w:proofErr w:type="spellEnd"/>
      <w:r w:rsidR="004727D5" w:rsidRPr="00CE502B">
        <w:rPr>
          <w:rFonts w:ascii="Times New Roman" w:hAnsi="Times New Roman" w:cs="Times New Roman"/>
          <w:sz w:val="26"/>
          <w:szCs w:val="26"/>
          <w:lang w:val="uk-UA"/>
        </w:rPr>
        <w:t xml:space="preserve"> належності чужинного хроматину.</w:t>
      </w:r>
      <w:r w:rsidRPr="00CE502B">
        <w:rPr>
          <w:rFonts w:ascii="Times New Roman" w:hAnsi="Times New Roman" w:cs="Times New Roman"/>
          <w:sz w:val="26"/>
          <w:szCs w:val="26"/>
          <w:lang w:val="uk-UA"/>
        </w:rPr>
        <w:t xml:space="preserve"> </w:t>
      </w:r>
      <w:r w:rsidR="003B2C3A" w:rsidRPr="00CE502B">
        <w:rPr>
          <w:rFonts w:ascii="Times New Roman" w:hAnsi="Times New Roman" w:cs="Times New Roman"/>
          <w:sz w:val="26"/>
          <w:szCs w:val="26"/>
          <w:lang w:val="uk-UA"/>
        </w:rPr>
        <w:t xml:space="preserve">І це потрібно враховувати у практиці генетичного аналізу з залученням </w:t>
      </w:r>
      <w:proofErr w:type="spellStart"/>
      <w:r w:rsidR="003B2C3A" w:rsidRPr="00CE502B">
        <w:rPr>
          <w:rFonts w:ascii="Times New Roman" w:hAnsi="Times New Roman" w:cs="Times New Roman"/>
          <w:sz w:val="26"/>
          <w:szCs w:val="26"/>
          <w:lang w:val="uk-UA"/>
        </w:rPr>
        <w:t>інтрогресивного</w:t>
      </w:r>
      <w:proofErr w:type="spellEnd"/>
      <w:r w:rsidR="003B2C3A" w:rsidRPr="00CE502B">
        <w:rPr>
          <w:rFonts w:ascii="Times New Roman" w:hAnsi="Times New Roman" w:cs="Times New Roman"/>
          <w:sz w:val="26"/>
          <w:szCs w:val="26"/>
          <w:lang w:val="uk-UA"/>
        </w:rPr>
        <w:t xml:space="preserve"> рослинного матеріалу. </w:t>
      </w:r>
      <w:r w:rsidR="00F3162B" w:rsidRPr="00CE502B">
        <w:rPr>
          <w:rFonts w:ascii="Times New Roman" w:hAnsi="Times New Roman" w:cs="Times New Roman"/>
          <w:sz w:val="26"/>
          <w:szCs w:val="26"/>
          <w:lang w:val="uk-UA"/>
        </w:rPr>
        <w:t>Моделі успадкування</w:t>
      </w:r>
      <w:r w:rsidR="00C870B5" w:rsidRPr="00CE502B">
        <w:rPr>
          <w:rFonts w:ascii="Times New Roman" w:hAnsi="Times New Roman" w:cs="Times New Roman"/>
          <w:sz w:val="26"/>
          <w:szCs w:val="26"/>
          <w:lang w:val="uk-UA"/>
        </w:rPr>
        <w:t xml:space="preserve"> за участю генів чужинного походження</w:t>
      </w:r>
      <w:r w:rsidR="00F3162B" w:rsidRPr="00CE502B">
        <w:rPr>
          <w:rFonts w:ascii="Times New Roman" w:hAnsi="Times New Roman" w:cs="Times New Roman"/>
          <w:sz w:val="26"/>
          <w:szCs w:val="26"/>
          <w:lang w:val="uk-UA"/>
        </w:rPr>
        <w:t xml:space="preserve"> мають будуватися з </w:t>
      </w:r>
      <w:r w:rsidR="003B2C3A" w:rsidRPr="00CE502B">
        <w:rPr>
          <w:rFonts w:ascii="Times New Roman" w:hAnsi="Times New Roman" w:cs="Times New Roman"/>
          <w:sz w:val="26"/>
          <w:szCs w:val="26"/>
          <w:lang w:val="uk-UA"/>
        </w:rPr>
        <w:t>обов’язковим</w:t>
      </w:r>
      <w:r w:rsidR="00C870B5" w:rsidRPr="00CE502B">
        <w:rPr>
          <w:rFonts w:ascii="Times New Roman" w:hAnsi="Times New Roman" w:cs="Times New Roman"/>
          <w:sz w:val="26"/>
          <w:szCs w:val="26"/>
          <w:lang w:val="uk-UA"/>
        </w:rPr>
        <w:t xml:space="preserve"> </w:t>
      </w:r>
      <w:r w:rsidR="00F3162B" w:rsidRPr="00CE502B">
        <w:rPr>
          <w:rFonts w:ascii="Times New Roman" w:hAnsi="Times New Roman" w:cs="Times New Roman"/>
          <w:sz w:val="26"/>
          <w:szCs w:val="26"/>
          <w:lang w:val="uk-UA"/>
        </w:rPr>
        <w:t>урахуванням таких характеристик ліній</w:t>
      </w:r>
      <w:r w:rsidR="00C870B5" w:rsidRPr="00CE502B">
        <w:rPr>
          <w:rFonts w:ascii="Times New Roman" w:hAnsi="Times New Roman" w:cs="Times New Roman"/>
          <w:sz w:val="26"/>
          <w:szCs w:val="26"/>
          <w:lang w:val="uk-UA"/>
        </w:rPr>
        <w:t xml:space="preserve"> як</w:t>
      </w:r>
      <w:r w:rsidR="00F3162B" w:rsidRPr="00CE502B">
        <w:rPr>
          <w:rFonts w:ascii="Times New Roman" w:hAnsi="Times New Roman" w:cs="Times New Roman"/>
          <w:sz w:val="26"/>
          <w:szCs w:val="26"/>
          <w:lang w:val="uk-UA"/>
        </w:rPr>
        <w:t xml:space="preserve"> фертильність, </w:t>
      </w:r>
      <w:proofErr w:type="spellStart"/>
      <w:r w:rsidR="00F3162B" w:rsidRPr="00CE502B">
        <w:rPr>
          <w:rFonts w:ascii="Times New Roman" w:hAnsi="Times New Roman" w:cs="Times New Roman"/>
          <w:sz w:val="26"/>
          <w:szCs w:val="26"/>
          <w:lang w:val="uk-UA"/>
        </w:rPr>
        <w:t>фенотип</w:t>
      </w:r>
      <w:r w:rsidR="000F4B85" w:rsidRPr="00CE502B">
        <w:rPr>
          <w:rFonts w:ascii="Times New Roman" w:hAnsi="Times New Roman" w:cs="Times New Roman"/>
          <w:sz w:val="26"/>
          <w:szCs w:val="26"/>
          <w:lang w:val="uk-UA"/>
        </w:rPr>
        <w:t>ов</w:t>
      </w:r>
      <w:r w:rsidR="00F3162B" w:rsidRPr="00CE502B">
        <w:rPr>
          <w:rFonts w:ascii="Times New Roman" w:hAnsi="Times New Roman" w:cs="Times New Roman"/>
          <w:sz w:val="26"/>
          <w:szCs w:val="26"/>
          <w:lang w:val="uk-UA"/>
        </w:rPr>
        <w:t>а</w:t>
      </w:r>
      <w:proofErr w:type="spellEnd"/>
      <w:r w:rsidR="00F3162B" w:rsidRPr="00CE502B">
        <w:rPr>
          <w:rFonts w:ascii="Times New Roman" w:hAnsi="Times New Roman" w:cs="Times New Roman"/>
          <w:sz w:val="26"/>
          <w:szCs w:val="26"/>
          <w:lang w:val="uk-UA"/>
        </w:rPr>
        <w:t xml:space="preserve"> та цитологічна стабільність. Надійність моделі значно підсилюється, якщо схрещування виконуються за циклічною схемою, до роботи залучаються індивідуальні рослини та нащадки індивідуальних рослин, ведеться ретельний облік виживаності рослин протягом онтогенезу та їхньої фертильності. </w:t>
      </w:r>
      <w:r w:rsidRPr="00CE502B">
        <w:rPr>
          <w:rFonts w:ascii="Times New Roman" w:hAnsi="Times New Roman" w:cs="Times New Roman"/>
          <w:sz w:val="26"/>
          <w:szCs w:val="26"/>
          <w:lang w:val="uk-UA"/>
        </w:rPr>
        <w:t xml:space="preserve">Тільки знання структури геномів компонентів схрещування дає </w:t>
      </w:r>
      <w:r w:rsidR="003B2C3A" w:rsidRPr="00CE502B">
        <w:rPr>
          <w:rFonts w:ascii="Times New Roman" w:hAnsi="Times New Roman" w:cs="Times New Roman"/>
          <w:sz w:val="26"/>
          <w:szCs w:val="26"/>
          <w:lang w:val="uk-UA"/>
        </w:rPr>
        <w:t>підґрунтя</w:t>
      </w:r>
      <w:r w:rsidRPr="00CE502B">
        <w:rPr>
          <w:rFonts w:ascii="Times New Roman" w:hAnsi="Times New Roman" w:cs="Times New Roman"/>
          <w:sz w:val="26"/>
          <w:szCs w:val="26"/>
          <w:lang w:val="uk-UA"/>
        </w:rPr>
        <w:t xml:space="preserve"> для формування очікуваних співвідношень </w:t>
      </w:r>
      <w:r w:rsidR="000F4B85" w:rsidRPr="00CE502B">
        <w:rPr>
          <w:rFonts w:ascii="Times New Roman" w:hAnsi="Times New Roman" w:cs="Times New Roman"/>
          <w:sz w:val="26"/>
          <w:szCs w:val="26"/>
          <w:lang w:val="uk-UA"/>
        </w:rPr>
        <w:t>сегрегації</w:t>
      </w:r>
      <w:r w:rsidRPr="00CE502B">
        <w:rPr>
          <w:rFonts w:ascii="Times New Roman" w:hAnsi="Times New Roman" w:cs="Times New Roman"/>
          <w:sz w:val="26"/>
          <w:szCs w:val="26"/>
          <w:lang w:val="uk-UA"/>
        </w:rPr>
        <w:t xml:space="preserve"> за </w:t>
      </w:r>
      <w:proofErr w:type="spellStart"/>
      <w:r w:rsidRPr="00CE502B">
        <w:rPr>
          <w:rFonts w:ascii="Times New Roman" w:hAnsi="Times New Roman" w:cs="Times New Roman"/>
          <w:sz w:val="26"/>
          <w:szCs w:val="26"/>
          <w:lang w:val="uk-UA"/>
        </w:rPr>
        <w:t>фенотип</w:t>
      </w:r>
      <w:r w:rsidR="000F4B85" w:rsidRPr="00CE502B">
        <w:rPr>
          <w:rFonts w:ascii="Times New Roman" w:hAnsi="Times New Roman" w:cs="Times New Roman"/>
          <w:sz w:val="26"/>
          <w:szCs w:val="26"/>
          <w:lang w:val="uk-UA"/>
        </w:rPr>
        <w:t>ов</w:t>
      </w:r>
      <w:r w:rsidRPr="00CE502B">
        <w:rPr>
          <w:rFonts w:ascii="Times New Roman" w:hAnsi="Times New Roman" w:cs="Times New Roman"/>
          <w:sz w:val="26"/>
          <w:szCs w:val="26"/>
          <w:lang w:val="uk-UA"/>
        </w:rPr>
        <w:t>ими</w:t>
      </w:r>
      <w:proofErr w:type="spellEnd"/>
      <w:r w:rsidRPr="00CE502B">
        <w:rPr>
          <w:rFonts w:ascii="Times New Roman" w:hAnsi="Times New Roman" w:cs="Times New Roman"/>
          <w:sz w:val="26"/>
          <w:szCs w:val="26"/>
          <w:lang w:val="uk-UA"/>
        </w:rPr>
        <w:t xml:space="preserve"> класами. Важливим практичним наслідком виконаного дослідження є доведення факт</w:t>
      </w:r>
      <w:r w:rsidR="003B2C3A" w:rsidRPr="00CE502B">
        <w:rPr>
          <w:rFonts w:ascii="Times New Roman" w:hAnsi="Times New Roman" w:cs="Times New Roman"/>
          <w:sz w:val="26"/>
          <w:szCs w:val="26"/>
          <w:lang w:val="uk-UA"/>
        </w:rPr>
        <w:t>у</w:t>
      </w:r>
      <w:r w:rsidRPr="00CE502B">
        <w:rPr>
          <w:rFonts w:ascii="Times New Roman" w:hAnsi="Times New Roman" w:cs="Times New Roman"/>
          <w:sz w:val="26"/>
          <w:szCs w:val="26"/>
          <w:lang w:val="uk-UA"/>
        </w:rPr>
        <w:t xml:space="preserve">, що мінливість ліній </w:t>
      </w:r>
      <w:proofErr w:type="spellStart"/>
      <w:r w:rsidRPr="00CE502B">
        <w:rPr>
          <w:rFonts w:ascii="Times New Roman" w:hAnsi="Times New Roman" w:cs="Times New Roman"/>
          <w:sz w:val="26"/>
          <w:szCs w:val="26"/>
          <w:lang w:val="uk-UA"/>
        </w:rPr>
        <w:t>інтрогресивного</w:t>
      </w:r>
      <w:proofErr w:type="spellEnd"/>
      <w:r w:rsidRPr="00CE502B">
        <w:rPr>
          <w:rFonts w:ascii="Times New Roman" w:hAnsi="Times New Roman" w:cs="Times New Roman"/>
          <w:sz w:val="26"/>
          <w:szCs w:val="26"/>
          <w:lang w:val="uk-UA"/>
        </w:rPr>
        <w:t xml:space="preserve"> походження не завжди є </w:t>
      </w:r>
      <w:r w:rsidR="000F4B85" w:rsidRPr="00CE502B">
        <w:rPr>
          <w:rFonts w:ascii="Times New Roman" w:hAnsi="Times New Roman" w:cs="Times New Roman"/>
          <w:sz w:val="26"/>
          <w:szCs w:val="26"/>
          <w:lang w:val="uk-UA"/>
        </w:rPr>
        <w:t xml:space="preserve">тільки </w:t>
      </w:r>
      <w:r w:rsidRPr="00CE502B">
        <w:rPr>
          <w:rFonts w:ascii="Times New Roman" w:hAnsi="Times New Roman" w:cs="Times New Roman"/>
          <w:sz w:val="26"/>
          <w:szCs w:val="26"/>
          <w:lang w:val="uk-UA"/>
        </w:rPr>
        <w:t xml:space="preserve">наслідком включення до </w:t>
      </w:r>
      <w:r w:rsidRPr="00CE502B">
        <w:rPr>
          <w:rFonts w:ascii="Times New Roman" w:hAnsi="Times New Roman" w:cs="Times New Roman"/>
          <w:sz w:val="26"/>
          <w:szCs w:val="26"/>
          <w:lang w:val="uk-UA"/>
        </w:rPr>
        <w:lastRenderedPageBreak/>
        <w:t xml:space="preserve">їхнього геному </w:t>
      </w:r>
      <w:proofErr w:type="spellStart"/>
      <w:r w:rsidRPr="00CE502B">
        <w:rPr>
          <w:rFonts w:ascii="Times New Roman" w:hAnsi="Times New Roman" w:cs="Times New Roman"/>
          <w:sz w:val="26"/>
          <w:szCs w:val="26"/>
          <w:lang w:val="uk-UA"/>
        </w:rPr>
        <w:t>нуклеотидних</w:t>
      </w:r>
      <w:proofErr w:type="spellEnd"/>
      <w:r w:rsidRPr="00CE502B">
        <w:rPr>
          <w:rFonts w:ascii="Times New Roman" w:hAnsi="Times New Roman" w:cs="Times New Roman"/>
          <w:sz w:val="26"/>
          <w:szCs w:val="26"/>
          <w:lang w:val="uk-UA"/>
        </w:rPr>
        <w:t xml:space="preserve"> послідовностей </w:t>
      </w:r>
      <w:r w:rsidR="00AD4DE0" w:rsidRPr="00CE502B">
        <w:rPr>
          <w:rFonts w:ascii="Times New Roman" w:hAnsi="Times New Roman" w:cs="Times New Roman"/>
          <w:sz w:val="26"/>
          <w:szCs w:val="26"/>
          <w:lang w:val="uk-UA"/>
        </w:rPr>
        <w:t xml:space="preserve">чужинного походження, а може бути </w:t>
      </w:r>
      <w:r w:rsidR="000F4B85" w:rsidRPr="00CE502B">
        <w:rPr>
          <w:rFonts w:ascii="Times New Roman" w:hAnsi="Times New Roman" w:cs="Times New Roman"/>
          <w:sz w:val="26"/>
          <w:szCs w:val="26"/>
          <w:lang w:val="uk-UA"/>
        </w:rPr>
        <w:t xml:space="preserve">й </w:t>
      </w:r>
      <w:r w:rsidR="00AD4DE0" w:rsidRPr="00CE502B">
        <w:rPr>
          <w:rFonts w:ascii="Times New Roman" w:hAnsi="Times New Roman" w:cs="Times New Roman"/>
          <w:sz w:val="26"/>
          <w:szCs w:val="26"/>
          <w:lang w:val="uk-UA"/>
        </w:rPr>
        <w:t xml:space="preserve">наслідком мутаційного процесу, який </w:t>
      </w:r>
      <w:proofErr w:type="spellStart"/>
      <w:r w:rsidR="00AD4DE0" w:rsidRPr="00CE502B">
        <w:rPr>
          <w:rFonts w:ascii="Times New Roman" w:hAnsi="Times New Roman" w:cs="Times New Roman"/>
          <w:sz w:val="26"/>
          <w:szCs w:val="26"/>
          <w:lang w:val="uk-UA"/>
        </w:rPr>
        <w:t>ініці</w:t>
      </w:r>
      <w:r w:rsidR="00BA5FEA" w:rsidRPr="00CE502B">
        <w:rPr>
          <w:rFonts w:ascii="Times New Roman" w:hAnsi="Times New Roman" w:cs="Times New Roman"/>
          <w:sz w:val="26"/>
          <w:szCs w:val="26"/>
          <w:lang w:val="uk-UA"/>
        </w:rPr>
        <w:t>ює</w:t>
      </w:r>
      <w:r w:rsidR="00AD4DE0" w:rsidRPr="00CE502B">
        <w:rPr>
          <w:rFonts w:ascii="Times New Roman" w:hAnsi="Times New Roman" w:cs="Times New Roman"/>
          <w:sz w:val="26"/>
          <w:szCs w:val="26"/>
          <w:lang w:val="uk-UA"/>
        </w:rPr>
        <w:t>ться</w:t>
      </w:r>
      <w:proofErr w:type="spellEnd"/>
      <w:r w:rsidR="00AD4DE0" w:rsidRPr="00CE502B">
        <w:rPr>
          <w:rFonts w:ascii="Times New Roman" w:hAnsi="Times New Roman" w:cs="Times New Roman"/>
          <w:sz w:val="26"/>
          <w:szCs w:val="26"/>
          <w:lang w:val="uk-UA"/>
        </w:rPr>
        <w:t xml:space="preserve"> у </w:t>
      </w:r>
      <w:proofErr w:type="spellStart"/>
      <w:r w:rsidR="00AD4DE0" w:rsidRPr="00CE502B">
        <w:rPr>
          <w:rFonts w:ascii="Times New Roman" w:hAnsi="Times New Roman" w:cs="Times New Roman"/>
          <w:sz w:val="26"/>
          <w:szCs w:val="26"/>
          <w:lang w:val="uk-UA"/>
        </w:rPr>
        <w:t>нуклеотидних</w:t>
      </w:r>
      <w:proofErr w:type="spellEnd"/>
      <w:r w:rsidR="00AD4DE0" w:rsidRPr="00CE502B">
        <w:rPr>
          <w:rFonts w:ascii="Times New Roman" w:hAnsi="Times New Roman" w:cs="Times New Roman"/>
          <w:sz w:val="26"/>
          <w:szCs w:val="26"/>
          <w:lang w:val="uk-UA"/>
        </w:rPr>
        <w:t xml:space="preserve"> послідовностях </w:t>
      </w:r>
      <w:proofErr w:type="spellStart"/>
      <w:r w:rsidR="00AD4DE0" w:rsidRPr="00CE502B">
        <w:rPr>
          <w:rFonts w:ascii="Times New Roman" w:hAnsi="Times New Roman" w:cs="Times New Roman"/>
          <w:sz w:val="26"/>
          <w:szCs w:val="26"/>
          <w:lang w:val="uk-UA"/>
        </w:rPr>
        <w:t>реципієнт</w:t>
      </w:r>
      <w:r w:rsidR="00425B8C" w:rsidRPr="00CE502B">
        <w:rPr>
          <w:rFonts w:ascii="Times New Roman" w:hAnsi="Times New Roman" w:cs="Times New Roman"/>
          <w:sz w:val="26"/>
          <w:szCs w:val="26"/>
          <w:lang w:val="uk-UA"/>
        </w:rPr>
        <w:t>н</w:t>
      </w:r>
      <w:r w:rsidR="00AD4DE0" w:rsidRPr="00CE502B">
        <w:rPr>
          <w:rFonts w:ascii="Times New Roman" w:hAnsi="Times New Roman" w:cs="Times New Roman"/>
          <w:sz w:val="26"/>
          <w:szCs w:val="26"/>
          <w:lang w:val="uk-UA"/>
        </w:rPr>
        <w:t>ого</w:t>
      </w:r>
      <w:proofErr w:type="spellEnd"/>
      <w:r w:rsidR="00AD4DE0" w:rsidRPr="00CE502B">
        <w:rPr>
          <w:rFonts w:ascii="Times New Roman" w:hAnsi="Times New Roman" w:cs="Times New Roman"/>
          <w:sz w:val="26"/>
          <w:szCs w:val="26"/>
          <w:lang w:val="uk-UA"/>
        </w:rPr>
        <w:t xml:space="preserve"> </w:t>
      </w:r>
      <w:r w:rsidR="00425B8C" w:rsidRPr="00CE502B">
        <w:rPr>
          <w:rFonts w:ascii="Times New Roman" w:hAnsi="Times New Roman" w:cs="Times New Roman"/>
          <w:sz w:val="26"/>
          <w:szCs w:val="26"/>
          <w:lang w:val="uk-UA"/>
        </w:rPr>
        <w:t>г</w:t>
      </w:r>
      <w:r w:rsidR="00AD4DE0" w:rsidRPr="00CE502B">
        <w:rPr>
          <w:rFonts w:ascii="Times New Roman" w:hAnsi="Times New Roman" w:cs="Times New Roman"/>
          <w:sz w:val="26"/>
          <w:szCs w:val="26"/>
          <w:lang w:val="uk-UA"/>
        </w:rPr>
        <w:t>еном</w:t>
      </w:r>
      <w:r w:rsidR="00425B8C" w:rsidRPr="00CE502B">
        <w:rPr>
          <w:rFonts w:ascii="Times New Roman" w:hAnsi="Times New Roman" w:cs="Times New Roman"/>
          <w:sz w:val="26"/>
          <w:szCs w:val="26"/>
          <w:lang w:val="uk-UA"/>
        </w:rPr>
        <w:t>у</w:t>
      </w:r>
      <w:r w:rsidR="00AD4DE0" w:rsidRPr="00CE502B">
        <w:rPr>
          <w:rFonts w:ascii="Times New Roman" w:hAnsi="Times New Roman" w:cs="Times New Roman"/>
          <w:sz w:val="26"/>
          <w:szCs w:val="26"/>
          <w:lang w:val="uk-UA"/>
        </w:rPr>
        <w:t>.</w:t>
      </w:r>
      <w:r w:rsidR="00425B8C" w:rsidRPr="00CE502B">
        <w:rPr>
          <w:rFonts w:ascii="Times New Roman" w:hAnsi="Times New Roman" w:cs="Times New Roman"/>
          <w:sz w:val="26"/>
          <w:szCs w:val="26"/>
          <w:lang w:val="uk-UA"/>
        </w:rPr>
        <w:t xml:space="preserve"> </w:t>
      </w:r>
      <w:r w:rsidR="00AD4DE0" w:rsidRPr="00CE502B">
        <w:rPr>
          <w:rFonts w:ascii="Times New Roman" w:hAnsi="Times New Roman" w:cs="Times New Roman"/>
          <w:sz w:val="26"/>
          <w:szCs w:val="26"/>
          <w:lang w:val="uk-UA"/>
        </w:rPr>
        <w:t xml:space="preserve"> </w:t>
      </w:r>
    </w:p>
    <w:p w:rsidR="004727D5" w:rsidRPr="00CE502B" w:rsidRDefault="002B15A5" w:rsidP="00CE502B">
      <w:pPr>
        <w:spacing w:after="0" w:line="360" w:lineRule="auto"/>
        <w:ind w:firstLine="680"/>
        <w:jc w:val="both"/>
        <w:rPr>
          <w:rFonts w:ascii="Times New Roman" w:hAnsi="Times New Roman" w:cs="Times New Roman"/>
          <w:sz w:val="26"/>
          <w:szCs w:val="26"/>
          <w:lang w:val="uk-UA"/>
        </w:rPr>
      </w:pPr>
      <w:r w:rsidRPr="00CE502B">
        <w:rPr>
          <w:rFonts w:ascii="Times New Roman" w:hAnsi="Times New Roman" w:cs="Times New Roman"/>
          <w:b/>
          <w:sz w:val="26"/>
          <w:szCs w:val="26"/>
          <w:u w:val="single"/>
          <w:lang w:val="uk-UA"/>
        </w:rPr>
        <w:t>Теоретичне з</w:t>
      </w:r>
      <w:r w:rsidR="0094084C" w:rsidRPr="00CE502B">
        <w:rPr>
          <w:rFonts w:ascii="Times New Roman" w:hAnsi="Times New Roman" w:cs="Times New Roman"/>
          <w:b/>
          <w:sz w:val="26"/>
          <w:szCs w:val="26"/>
          <w:u w:val="single"/>
          <w:lang w:val="uk-UA"/>
        </w:rPr>
        <w:t>начення результатів дослідження</w:t>
      </w:r>
      <w:r w:rsidR="004645E8" w:rsidRPr="00CE502B">
        <w:rPr>
          <w:rFonts w:ascii="Times New Roman" w:hAnsi="Times New Roman" w:cs="Times New Roman"/>
          <w:sz w:val="26"/>
          <w:szCs w:val="26"/>
          <w:lang w:val="uk-UA"/>
        </w:rPr>
        <w:t xml:space="preserve"> </w:t>
      </w:r>
      <w:r w:rsidR="000F4B85" w:rsidRPr="00CE502B">
        <w:rPr>
          <w:rFonts w:ascii="Times New Roman" w:hAnsi="Times New Roman" w:cs="Times New Roman"/>
          <w:sz w:val="26"/>
          <w:szCs w:val="26"/>
          <w:lang w:val="uk-UA"/>
        </w:rPr>
        <w:t>полягає</w:t>
      </w:r>
      <w:r w:rsidR="004645E8" w:rsidRPr="00CE502B">
        <w:rPr>
          <w:rFonts w:ascii="Times New Roman" w:hAnsi="Times New Roman" w:cs="Times New Roman"/>
          <w:sz w:val="26"/>
          <w:szCs w:val="26"/>
          <w:lang w:val="uk-UA"/>
        </w:rPr>
        <w:t xml:space="preserve"> у галузі генетики, присвячен</w:t>
      </w:r>
      <w:r w:rsidR="00301137" w:rsidRPr="00CE502B">
        <w:rPr>
          <w:rFonts w:ascii="Times New Roman" w:hAnsi="Times New Roman" w:cs="Times New Roman"/>
          <w:sz w:val="26"/>
          <w:szCs w:val="26"/>
          <w:lang w:val="uk-UA"/>
        </w:rPr>
        <w:t>ої</w:t>
      </w:r>
      <w:r w:rsidR="004645E8" w:rsidRPr="00CE502B">
        <w:rPr>
          <w:rFonts w:ascii="Times New Roman" w:hAnsi="Times New Roman" w:cs="Times New Roman"/>
          <w:sz w:val="26"/>
          <w:szCs w:val="26"/>
          <w:lang w:val="uk-UA"/>
        </w:rPr>
        <w:t xml:space="preserve"> вивченню </w:t>
      </w:r>
      <w:r w:rsidR="00E53396" w:rsidRPr="00CE502B">
        <w:rPr>
          <w:rFonts w:ascii="Times New Roman" w:hAnsi="Times New Roman" w:cs="Times New Roman"/>
          <w:sz w:val="26"/>
          <w:szCs w:val="26"/>
          <w:lang w:val="uk-UA"/>
        </w:rPr>
        <w:t xml:space="preserve">чинників </w:t>
      </w:r>
      <w:r w:rsidR="004645E8" w:rsidRPr="00CE502B">
        <w:rPr>
          <w:rFonts w:ascii="Times New Roman" w:hAnsi="Times New Roman" w:cs="Times New Roman"/>
          <w:sz w:val="26"/>
          <w:szCs w:val="26"/>
          <w:lang w:val="uk-UA"/>
        </w:rPr>
        <w:t>мінлив</w:t>
      </w:r>
      <w:r w:rsidR="00E53396" w:rsidRPr="00CE502B">
        <w:rPr>
          <w:rFonts w:ascii="Times New Roman" w:hAnsi="Times New Roman" w:cs="Times New Roman"/>
          <w:sz w:val="26"/>
          <w:szCs w:val="26"/>
          <w:lang w:val="uk-UA"/>
        </w:rPr>
        <w:t>о</w:t>
      </w:r>
      <w:r w:rsidR="004645E8" w:rsidRPr="00CE502B">
        <w:rPr>
          <w:rFonts w:ascii="Times New Roman" w:hAnsi="Times New Roman" w:cs="Times New Roman"/>
          <w:sz w:val="26"/>
          <w:szCs w:val="26"/>
          <w:lang w:val="uk-UA"/>
        </w:rPr>
        <w:t>ст</w:t>
      </w:r>
      <w:r w:rsidR="00E53396" w:rsidRPr="00CE502B">
        <w:rPr>
          <w:rFonts w:ascii="Times New Roman" w:hAnsi="Times New Roman" w:cs="Times New Roman"/>
          <w:sz w:val="26"/>
          <w:szCs w:val="26"/>
          <w:lang w:val="uk-UA"/>
        </w:rPr>
        <w:t>і</w:t>
      </w:r>
      <w:r w:rsidR="004645E8" w:rsidRPr="00CE502B">
        <w:rPr>
          <w:rFonts w:ascii="Times New Roman" w:hAnsi="Times New Roman" w:cs="Times New Roman"/>
          <w:sz w:val="26"/>
          <w:szCs w:val="26"/>
          <w:lang w:val="uk-UA"/>
        </w:rPr>
        <w:t xml:space="preserve">  геном</w:t>
      </w:r>
      <w:r w:rsidR="0079562C" w:rsidRPr="00CE502B">
        <w:rPr>
          <w:rFonts w:ascii="Times New Roman" w:hAnsi="Times New Roman" w:cs="Times New Roman"/>
          <w:sz w:val="26"/>
          <w:szCs w:val="26"/>
          <w:lang w:val="uk-UA"/>
        </w:rPr>
        <w:t>у</w:t>
      </w:r>
      <w:r w:rsidR="00E53396" w:rsidRPr="00CE502B">
        <w:rPr>
          <w:rFonts w:ascii="Times New Roman" w:hAnsi="Times New Roman" w:cs="Times New Roman"/>
          <w:sz w:val="26"/>
          <w:szCs w:val="26"/>
          <w:lang w:val="uk-UA"/>
        </w:rPr>
        <w:t>, і як так</w:t>
      </w:r>
      <w:r w:rsidR="000F4B85" w:rsidRPr="00CE502B">
        <w:rPr>
          <w:rFonts w:ascii="Times New Roman" w:hAnsi="Times New Roman" w:cs="Times New Roman"/>
          <w:sz w:val="26"/>
          <w:szCs w:val="26"/>
          <w:lang w:val="uk-UA"/>
        </w:rPr>
        <w:t>им</w:t>
      </w:r>
      <w:r w:rsidR="00E53396" w:rsidRPr="00CE502B">
        <w:rPr>
          <w:rFonts w:ascii="Times New Roman" w:hAnsi="Times New Roman" w:cs="Times New Roman"/>
          <w:sz w:val="26"/>
          <w:szCs w:val="26"/>
          <w:lang w:val="uk-UA"/>
        </w:rPr>
        <w:t xml:space="preserve"> чинник</w:t>
      </w:r>
      <w:r w:rsidR="000F4B85" w:rsidRPr="00CE502B">
        <w:rPr>
          <w:rFonts w:ascii="Times New Roman" w:hAnsi="Times New Roman" w:cs="Times New Roman"/>
          <w:sz w:val="26"/>
          <w:szCs w:val="26"/>
          <w:lang w:val="uk-UA"/>
        </w:rPr>
        <w:t>ом</w:t>
      </w:r>
      <w:r w:rsidR="00E53396" w:rsidRPr="00CE502B">
        <w:rPr>
          <w:rFonts w:ascii="Times New Roman" w:hAnsi="Times New Roman" w:cs="Times New Roman"/>
          <w:sz w:val="26"/>
          <w:szCs w:val="26"/>
          <w:lang w:val="uk-UA"/>
        </w:rPr>
        <w:t xml:space="preserve"> у роботі </w:t>
      </w:r>
      <w:r w:rsidR="0079562C" w:rsidRPr="00CE502B">
        <w:rPr>
          <w:rFonts w:ascii="Times New Roman" w:hAnsi="Times New Roman" w:cs="Times New Roman"/>
          <w:sz w:val="26"/>
          <w:szCs w:val="26"/>
          <w:lang w:val="uk-UA"/>
        </w:rPr>
        <w:t>висовується сам факт</w:t>
      </w:r>
      <w:r w:rsidR="00E53396" w:rsidRPr="00CE502B">
        <w:rPr>
          <w:rFonts w:ascii="Times New Roman" w:hAnsi="Times New Roman" w:cs="Times New Roman"/>
          <w:sz w:val="26"/>
          <w:szCs w:val="26"/>
          <w:lang w:val="uk-UA"/>
        </w:rPr>
        <w:t xml:space="preserve"> </w:t>
      </w:r>
      <w:proofErr w:type="spellStart"/>
      <w:r w:rsidR="00E53396" w:rsidRPr="00CE502B">
        <w:rPr>
          <w:rFonts w:ascii="Times New Roman" w:hAnsi="Times New Roman" w:cs="Times New Roman"/>
          <w:sz w:val="26"/>
          <w:szCs w:val="26"/>
          <w:lang w:val="uk-UA"/>
        </w:rPr>
        <w:t>інтрогресивної</w:t>
      </w:r>
      <w:proofErr w:type="spellEnd"/>
      <w:r w:rsidR="00E53396" w:rsidRPr="00CE502B">
        <w:rPr>
          <w:rFonts w:ascii="Times New Roman" w:hAnsi="Times New Roman" w:cs="Times New Roman"/>
          <w:sz w:val="26"/>
          <w:szCs w:val="26"/>
          <w:lang w:val="uk-UA"/>
        </w:rPr>
        <w:t xml:space="preserve"> гібрид</w:t>
      </w:r>
      <w:r w:rsidR="00BA5FEA" w:rsidRPr="00CE502B">
        <w:rPr>
          <w:rFonts w:ascii="Times New Roman" w:hAnsi="Times New Roman" w:cs="Times New Roman"/>
          <w:sz w:val="26"/>
          <w:szCs w:val="26"/>
          <w:lang w:val="uk-UA"/>
        </w:rPr>
        <w:t>и</w:t>
      </w:r>
      <w:r w:rsidR="00E53396" w:rsidRPr="00CE502B">
        <w:rPr>
          <w:rFonts w:ascii="Times New Roman" w:hAnsi="Times New Roman" w:cs="Times New Roman"/>
          <w:sz w:val="26"/>
          <w:szCs w:val="26"/>
          <w:lang w:val="uk-UA"/>
        </w:rPr>
        <w:t>зації пшениці</w:t>
      </w:r>
      <w:r w:rsidR="004645E8" w:rsidRPr="00CE502B">
        <w:rPr>
          <w:rFonts w:ascii="Times New Roman" w:hAnsi="Times New Roman" w:cs="Times New Roman"/>
          <w:sz w:val="26"/>
          <w:szCs w:val="26"/>
          <w:lang w:val="uk-UA"/>
        </w:rPr>
        <w:t xml:space="preserve">, </w:t>
      </w:r>
      <w:r w:rsidR="000F4B85" w:rsidRPr="00CE502B">
        <w:rPr>
          <w:rFonts w:ascii="Times New Roman" w:hAnsi="Times New Roman" w:cs="Times New Roman"/>
          <w:sz w:val="26"/>
          <w:szCs w:val="26"/>
          <w:lang w:val="uk-UA"/>
        </w:rPr>
        <w:t>що</w:t>
      </w:r>
      <w:r w:rsidR="00E53396" w:rsidRPr="00CE502B">
        <w:rPr>
          <w:rFonts w:ascii="Times New Roman" w:hAnsi="Times New Roman" w:cs="Times New Roman"/>
          <w:sz w:val="26"/>
          <w:szCs w:val="26"/>
          <w:lang w:val="uk-UA"/>
        </w:rPr>
        <w:t xml:space="preserve"> порушує стабільність раніше консолідованого </w:t>
      </w:r>
      <w:proofErr w:type="spellStart"/>
      <w:r w:rsidR="00E53396" w:rsidRPr="00CE502B">
        <w:rPr>
          <w:rFonts w:ascii="Times New Roman" w:hAnsi="Times New Roman" w:cs="Times New Roman"/>
          <w:sz w:val="26"/>
          <w:szCs w:val="26"/>
          <w:lang w:val="uk-UA"/>
        </w:rPr>
        <w:t>реципієнтного</w:t>
      </w:r>
      <w:proofErr w:type="spellEnd"/>
      <w:r w:rsidR="00E53396" w:rsidRPr="00CE502B">
        <w:rPr>
          <w:rFonts w:ascii="Times New Roman" w:hAnsi="Times New Roman" w:cs="Times New Roman"/>
          <w:sz w:val="26"/>
          <w:szCs w:val="26"/>
          <w:lang w:val="uk-UA"/>
        </w:rPr>
        <w:t xml:space="preserve"> геному. </w:t>
      </w:r>
    </w:p>
    <w:p w:rsidR="00856834" w:rsidRPr="00CE502B" w:rsidRDefault="002B15A5" w:rsidP="00CE502B">
      <w:pPr>
        <w:spacing w:after="0" w:line="360" w:lineRule="auto"/>
        <w:jc w:val="both"/>
        <w:rPr>
          <w:rFonts w:ascii="Times New Roman" w:hAnsi="Times New Roman" w:cs="Times New Roman"/>
          <w:sz w:val="26"/>
          <w:szCs w:val="26"/>
          <w:lang w:val="uk-UA"/>
        </w:rPr>
      </w:pPr>
      <w:r w:rsidRPr="00CE502B">
        <w:rPr>
          <w:rFonts w:ascii="Times New Roman" w:hAnsi="Times New Roman" w:cs="Times New Roman"/>
          <w:sz w:val="26"/>
          <w:szCs w:val="26"/>
          <w:lang w:val="uk-UA"/>
        </w:rPr>
        <w:tab/>
      </w:r>
      <w:r w:rsidR="008F6BDD" w:rsidRPr="00CE502B">
        <w:rPr>
          <w:rFonts w:ascii="Times New Roman" w:hAnsi="Times New Roman" w:cs="Times New Roman"/>
          <w:b/>
          <w:sz w:val="26"/>
          <w:szCs w:val="26"/>
          <w:u w:val="single"/>
          <w:lang w:val="uk-UA"/>
        </w:rPr>
        <w:t>Основний зміст дисертації.</w:t>
      </w:r>
      <w:r w:rsidR="008F6BDD" w:rsidRPr="00CE502B">
        <w:rPr>
          <w:rFonts w:ascii="Times New Roman" w:hAnsi="Times New Roman" w:cs="Times New Roman"/>
          <w:sz w:val="26"/>
          <w:szCs w:val="26"/>
          <w:lang w:val="uk-UA"/>
        </w:rPr>
        <w:t xml:space="preserve"> </w:t>
      </w:r>
      <w:r w:rsidR="00C26ED3" w:rsidRPr="00CE502B">
        <w:rPr>
          <w:rFonts w:ascii="Times New Roman" w:hAnsi="Times New Roman" w:cs="Times New Roman"/>
          <w:sz w:val="26"/>
          <w:szCs w:val="26"/>
          <w:lang w:val="uk-UA"/>
        </w:rPr>
        <w:t>Перелік н</w:t>
      </w:r>
      <w:r w:rsidR="00662943" w:rsidRPr="00CE502B">
        <w:rPr>
          <w:rFonts w:ascii="Times New Roman" w:hAnsi="Times New Roman" w:cs="Times New Roman"/>
          <w:sz w:val="26"/>
          <w:szCs w:val="26"/>
          <w:lang w:val="uk-UA"/>
        </w:rPr>
        <w:t>аукових фактів та проблем, що р</w:t>
      </w:r>
      <w:r w:rsidR="00C26ED3" w:rsidRPr="00CE502B">
        <w:rPr>
          <w:rFonts w:ascii="Times New Roman" w:hAnsi="Times New Roman" w:cs="Times New Roman"/>
          <w:sz w:val="26"/>
          <w:szCs w:val="26"/>
          <w:lang w:val="uk-UA"/>
        </w:rPr>
        <w:t>озглядаються у огляді літератури, відповідає змісту виконаного дослідження. У першій частині розглядаються молекулярні механізми, які, за сучасними генетични</w:t>
      </w:r>
      <w:r w:rsidR="00662943" w:rsidRPr="00CE502B">
        <w:rPr>
          <w:rFonts w:ascii="Times New Roman" w:hAnsi="Times New Roman" w:cs="Times New Roman"/>
          <w:sz w:val="26"/>
          <w:szCs w:val="26"/>
          <w:lang w:val="uk-UA"/>
        </w:rPr>
        <w:t>ми</w:t>
      </w:r>
      <w:r w:rsidR="00C26ED3" w:rsidRPr="00CE502B">
        <w:rPr>
          <w:rFonts w:ascii="Times New Roman" w:hAnsi="Times New Roman" w:cs="Times New Roman"/>
          <w:sz w:val="26"/>
          <w:szCs w:val="26"/>
          <w:lang w:val="uk-UA"/>
        </w:rPr>
        <w:t xml:space="preserve"> досліджен</w:t>
      </w:r>
      <w:r w:rsidR="00662943" w:rsidRPr="00CE502B">
        <w:rPr>
          <w:rFonts w:ascii="Times New Roman" w:hAnsi="Times New Roman" w:cs="Times New Roman"/>
          <w:sz w:val="26"/>
          <w:szCs w:val="26"/>
          <w:lang w:val="uk-UA"/>
        </w:rPr>
        <w:t>нями</w:t>
      </w:r>
      <w:r w:rsidR="00C26ED3" w:rsidRPr="00CE502B">
        <w:rPr>
          <w:rFonts w:ascii="Times New Roman" w:hAnsi="Times New Roman" w:cs="Times New Roman"/>
          <w:sz w:val="26"/>
          <w:szCs w:val="26"/>
          <w:lang w:val="uk-UA"/>
        </w:rPr>
        <w:t>, можуть генерувати (</w:t>
      </w:r>
      <w:proofErr w:type="spellStart"/>
      <w:r w:rsidR="00C26ED3" w:rsidRPr="00CE502B">
        <w:rPr>
          <w:rFonts w:ascii="Times New Roman" w:hAnsi="Times New Roman" w:cs="Times New Roman"/>
          <w:sz w:val="26"/>
          <w:szCs w:val="26"/>
          <w:lang w:val="uk-UA"/>
        </w:rPr>
        <w:t>епі</w:t>
      </w:r>
      <w:proofErr w:type="spellEnd"/>
      <w:r w:rsidR="00C26ED3" w:rsidRPr="00CE502B">
        <w:rPr>
          <w:rFonts w:ascii="Times New Roman" w:hAnsi="Times New Roman" w:cs="Times New Roman"/>
          <w:sz w:val="26"/>
          <w:szCs w:val="26"/>
          <w:lang w:val="uk-UA"/>
        </w:rPr>
        <w:t>)генетичну мінливість геному взагалі і виникають внаслід</w:t>
      </w:r>
      <w:r w:rsidR="00662943" w:rsidRPr="00CE502B">
        <w:rPr>
          <w:rFonts w:ascii="Times New Roman" w:hAnsi="Times New Roman" w:cs="Times New Roman"/>
          <w:sz w:val="26"/>
          <w:szCs w:val="26"/>
          <w:lang w:val="uk-UA"/>
        </w:rPr>
        <w:t>о</w:t>
      </w:r>
      <w:r w:rsidR="00C26ED3" w:rsidRPr="00CE502B">
        <w:rPr>
          <w:rFonts w:ascii="Times New Roman" w:hAnsi="Times New Roman" w:cs="Times New Roman"/>
          <w:sz w:val="26"/>
          <w:szCs w:val="26"/>
          <w:lang w:val="uk-UA"/>
        </w:rPr>
        <w:t>к «</w:t>
      </w:r>
      <w:proofErr w:type="spellStart"/>
      <w:r w:rsidR="00C26ED3" w:rsidRPr="00CE502B">
        <w:rPr>
          <w:rFonts w:ascii="Times New Roman" w:hAnsi="Times New Roman" w:cs="Times New Roman"/>
          <w:sz w:val="26"/>
          <w:szCs w:val="26"/>
          <w:lang w:val="uk-UA"/>
        </w:rPr>
        <w:t>геномного</w:t>
      </w:r>
      <w:proofErr w:type="spellEnd"/>
      <w:r w:rsidR="00C26ED3" w:rsidRPr="00CE502B">
        <w:rPr>
          <w:rFonts w:ascii="Times New Roman" w:hAnsi="Times New Roman" w:cs="Times New Roman"/>
          <w:sz w:val="26"/>
          <w:szCs w:val="26"/>
          <w:lang w:val="uk-UA"/>
        </w:rPr>
        <w:t xml:space="preserve"> шоку», за терміном </w:t>
      </w:r>
      <w:proofErr w:type="spellStart"/>
      <w:r w:rsidR="00C26ED3" w:rsidRPr="00CE502B">
        <w:rPr>
          <w:rFonts w:ascii="Times New Roman" w:hAnsi="Times New Roman" w:cs="Times New Roman"/>
          <w:sz w:val="26"/>
          <w:szCs w:val="26"/>
          <w:lang w:val="uk-UA"/>
        </w:rPr>
        <w:t>Барбари</w:t>
      </w:r>
      <w:proofErr w:type="spellEnd"/>
      <w:r w:rsidR="00C26ED3" w:rsidRPr="00CE502B">
        <w:rPr>
          <w:rFonts w:ascii="Times New Roman" w:hAnsi="Times New Roman" w:cs="Times New Roman"/>
          <w:sz w:val="26"/>
          <w:szCs w:val="26"/>
          <w:lang w:val="uk-UA"/>
        </w:rPr>
        <w:t xml:space="preserve"> </w:t>
      </w:r>
      <w:proofErr w:type="spellStart"/>
      <w:r w:rsidR="00C26ED3" w:rsidRPr="00CE502B">
        <w:rPr>
          <w:rFonts w:ascii="Times New Roman" w:hAnsi="Times New Roman" w:cs="Times New Roman"/>
          <w:sz w:val="26"/>
          <w:szCs w:val="26"/>
          <w:lang w:val="uk-UA"/>
        </w:rPr>
        <w:t>МакКлінток</w:t>
      </w:r>
      <w:proofErr w:type="spellEnd"/>
      <w:r w:rsidR="00C26ED3" w:rsidRPr="00CE502B">
        <w:rPr>
          <w:rFonts w:ascii="Times New Roman" w:hAnsi="Times New Roman" w:cs="Times New Roman"/>
          <w:sz w:val="26"/>
          <w:szCs w:val="26"/>
          <w:lang w:val="uk-UA"/>
        </w:rPr>
        <w:t>, у відповідь на</w:t>
      </w:r>
      <w:r w:rsidR="00FC2740" w:rsidRPr="00CE502B">
        <w:rPr>
          <w:rFonts w:ascii="Times New Roman" w:hAnsi="Times New Roman" w:cs="Times New Roman"/>
          <w:sz w:val="26"/>
          <w:szCs w:val="26"/>
          <w:lang w:val="uk-UA"/>
        </w:rPr>
        <w:t xml:space="preserve"> порушення консолідованого геном</w:t>
      </w:r>
      <w:r w:rsidR="0079562C" w:rsidRPr="00CE502B">
        <w:rPr>
          <w:rFonts w:ascii="Times New Roman" w:hAnsi="Times New Roman" w:cs="Times New Roman"/>
          <w:sz w:val="26"/>
          <w:szCs w:val="26"/>
          <w:lang w:val="uk-UA"/>
        </w:rPr>
        <w:t>у</w:t>
      </w:r>
      <w:r w:rsidR="00FC2740" w:rsidRPr="00CE502B">
        <w:rPr>
          <w:rFonts w:ascii="Times New Roman" w:hAnsi="Times New Roman" w:cs="Times New Roman"/>
          <w:sz w:val="26"/>
          <w:szCs w:val="26"/>
          <w:lang w:val="uk-UA"/>
        </w:rPr>
        <w:t xml:space="preserve"> через його входження до геному гібридного складу. </w:t>
      </w:r>
      <w:r w:rsidR="00C26ED3" w:rsidRPr="00CE502B">
        <w:rPr>
          <w:rFonts w:ascii="Times New Roman" w:hAnsi="Times New Roman" w:cs="Times New Roman"/>
          <w:sz w:val="26"/>
          <w:szCs w:val="26"/>
          <w:lang w:val="uk-UA"/>
        </w:rPr>
        <w:t>Це</w:t>
      </w:r>
      <w:r w:rsidR="00FC2740" w:rsidRPr="00CE502B">
        <w:rPr>
          <w:rFonts w:ascii="Times New Roman" w:hAnsi="Times New Roman" w:cs="Times New Roman"/>
          <w:sz w:val="26"/>
          <w:szCs w:val="26"/>
          <w:lang w:val="uk-UA"/>
        </w:rPr>
        <w:t xml:space="preserve"> зміни у послідовності нуклеотидів, тобто власне мутації, зміни у експресії генів, в тому числі за участю механізмів, які на сьогодні розглядаються як основа епігенети</w:t>
      </w:r>
      <w:r w:rsidR="00BA5FEA" w:rsidRPr="00CE502B">
        <w:rPr>
          <w:rFonts w:ascii="Times New Roman" w:hAnsi="Times New Roman" w:cs="Times New Roman"/>
          <w:sz w:val="26"/>
          <w:szCs w:val="26"/>
          <w:lang w:val="uk-UA"/>
        </w:rPr>
        <w:t>ч</w:t>
      </w:r>
      <w:r w:rsidR="00FC2740" w:rsidRPr="00CE502B">
        <w:rPr>
          <w:rFonts w:ascii="Times New Roman" w:hAnsi="Times New Roman" w:cs="Times New Roman"/>
          <w:sz w:val="26"/>
          <w:szCs w:val="26"/>
          <w:lang w:val="uk-UA"/>
        </w:rPr>
        <w:t xml:space="preserve">них змін. У другий частині огляду ретроспективно охарактеризовано сучасний стан робіт з </w:t>
      </w:r>
      <w:proofErr w:type="spellStart"/>
      <w:r w:rsidR="00FC2740" w:rsidRPr="00CE502B">
        <w:rPr>
          <w:rFonts w:ascii="Times New Roman" w:hAnsi="Times New Roman" w:cs="Times New Roman"/>
          <w:sz w:val="26"/>
          <w:szCs w:val="26"/>
          <w:lang w:val="uk-UA"/>
        </w:rPr>
        <w:t>інтрогресивної</w:t>
      </w:r>
      <w:proofErr w:type="spellEnd"/>
      <w:r w:rsidR="00FC2740" w:rsidRPr="00CE502B">
        <w:rPr>
          <w:rFonts w:ascii="Times New Roman" w:hAnsi="Times New Roman" w:cs="Times New Roman"/>
          <w:sz w:val="26"/>
          <w:szCs w:val="26"/>
          <w:lang w:val="uk-UA"/>
        </w:rPr>
        <w:t xml:space="preserve"> </w:t>
      </w:r>
      <w:r w:rsidR="00301137" w:rsidRPr="00CE502B">
        <w:rPr>
          <w:rFonts w:ascii="Times New Roman" w:hAnsi="Times New Roman" w:cs="Times New Roman"/>
          <w:sz w:val="26"/>
          <w:szCs w:val="26"/>
          <w:lang w:val="uk-UA"/>
        </w:rPr>
        <w:t>гібридизації</w:t>
      </w:r>
      <w:r w:rsidR="00FC2740" w:rsidRPr="00CE502B">
        <w:rPr>
          <w:rFonts w:ascii="Times New Roman" w:hAnsi="Times New Roman" w:cs="Times New Roman"/>
          <w:sz w:val="26"/>
          <w:szCs w:val="26"/>
          <w:lang w:val="uk-UA"/>
        </w:rPr>
        <w:t xml:space="preserve"> пшениці методами </w:t>
      </w:r>
      <w:proofErr w:type="spellStart"/>
      <w:r w:rsidR="00FC2740" w:rsidRPr="00CE502B">
        <w:rPr>
          <w:rFonts w:ascii="Times New Roman" w:hAnsi="Times New Roman" w:cs="Times New Roman"/>
          <w:sz w:val="26"/>
          <w:szCs w:val="26"/>
          <w:lang w:val="uk-UA"/>
        </w:rPr>
        <w:t>геномної</w:t>
      </w:r>
      <w:proofErr w:type="spellEnd"/>
      <w:r w:rsidR="00FC2740" w:rsidRPr="00CE502B">
        <w:rPr>
          <w:rFonts w:ascii="Times New Roman" w:hAnsi="Times New Roman" w:cs="Times New Roman"/>
          <w:sz w:val="26"/>
          <w:szCs w:val="26"/>
          <w:lang w:val="uk-UA"/>
        </w:rPr>
        <w:t xml:space="preserve"> та хромосомної інженерії. </w:t>
      </w:r>
      <w:r w:rsidR="00662943" w:rsidRPr="00CE502B">
        <w:rPr>
          <w:rFonts w:ascii="Times New Roman" w:hAnsi="Times New Roman" w:cs="Times New Roman"/>
          <w:sz w:val="26"/>
          <w:szCs w:val="26"/>
          <w:lang w:val="uk-UA"/>
        </w:rPr>
        <w:t xml:space="preserve">Більш докладно розглядаються порівняльні характеристики </w:t>
      </w:r>
      <w:proofErr w:type="spellStart"/>
      <w:r w:rsidR="00662943" w:rsidRPr="00CE502B">
        <w:rPr>
          <w:rFonts w:ascii="Times New Roman" w:hAnsi="Times New Roman" w:cs="Times New Roman"/>
          <w:sz w:val="26"/>
          <w:szCs w:val="26"/>
          <w:lang w:val="uk-UA"/>
        </w:rPr>
        <w:t>транслокаційних</w:t>
      </w:r>
      <w:proofErr w:type="spellEnd"/>
      <w:r w:rsidR="00662943" w:rsidRPr="00CE502B">
        <w:rPr>
          <w:rFonts w:ascii="Times New Roman" w:hAnsi="Times New Roman" w:cs="Times New Roman"/>
          <w:sz w:val="26"/>
          <w:szCs w:val="26"/>
          <w:lang w:val="uk-UA"/>
        </w:rPr>
        <w:t xml:space="preserve"> та рекомбінантних ліній, методи вивчення структури геному для доказу наявності </w:t>
      </w:r>
      <w:proofErr w:type="spellStart"/>
      <w:r w:rsidR="00662943" w:rsidRPr="00CE502B">
        <w:rPr>
          <w:rFonts w:ascii="Times New Roman" w:hAnsi="Times New Roman" w:cs="Times New Roman"/>
          <w:sz w:val="26"/>
          <w:szCs w:val="26"/>
          <w:lang w:val="uk-UA"/>
        </w:rPr>
        <w:t>інтрогресій</w:t>
      </w:r>
      <w:proofErr w:type="spellEnd"/>
      <w:r w:rsidR="00C06D23" w:rsidRPr="00CE502B">
        <w:rPr>
          <w:rFonts w:ascii="Times New Roman" w:hAnsi="Times New Roman" w:cs="Times New Roman"/>
          <w:sz w:val="26"/>
          <w:szCs w:val="26"/>
          <w:lang w:val="uk-UA"/>
        </w:rPr>
        <w:t>. У пункті 1.2.4 докладно розглядаються т</w:t>
      </w:r>
      <w:r w:rsidR="00294B2A">
        <w:rPr>
          <w:rFonts w:ascii="Times New Roman" w:hAnsi="Times New Roman" w:cs="Times New Roman"/>
          <w:sz w:val="26"/>
          <w:szCs w:val="26"/>
          <w:lang w:val="uk-UA"/>
        </w:rPr>
        <w:t>а</w:t>
      </w:r>
      <w:r w:rsidR="00C06D23" w:rsidRPr="00CE502B">
        <w:rPr>
          <w:rFonts w:ascii="Times New Roman" w:hAnsi="Times New Roman" w:cs="Times New Roman"/>
          <w:sz w:val="26"/>
          <w:szCs w:val="26"/>
          <w:lang w:val="uk-UA"/>
        </w:rPr>
        <w:t xml:space="preserve"> коментуються сучасні експериментальні робот</w:t>
      </w:r>
      <w:r w:rsidR="00294B2A">
        <w:rPr>
          <w:rFonts w:ascii="Times New Roman" w:hAnsi="Times New Roman" w:cs="Times New Roman"/>
          <w:sz w:val="26"/>
          <w:szCs w:val="26"/>
          <w:lang w:val="uk-UA"/>
        </w:rPr>
        <w:t>и</w:t>
      </w:r>
      <w:r w:rsidR="00C06D23" w:rsidRPr="00CE502B">
        <w:rPr>
          <w:rFonts w:ascii="Times New Roman" w:hAnsi="Times New Roman" w:cs="Times New Roman"/>
          <w:sz w:val="26"/>
          <w:szCs w:val="26"/>
          <w:lang w:val="uk-UA"/>
        </w:rPr>
        <w:t xml:space="preserve"> з </w:t>
      </w:r>
      <w:proofErr w:type="spellStart"/>
      <w:r w:rsidR="00C06D23" w:rsidRPr="00CE502B">
        <w:rPr>
          <w:rFonts w:ascii="Times New Roman" w:hAnsi="Times New Roman" w:cs="Times New Roman"/>
          <w:sz w:val="26"/>
          <w:szCs w:val="26"/>
          <w:lang w:val="uk-UA"/>
        </w:rPr>
        <w:t>інтрогресивної</w:t>
      </w:r>
      <w:proofErr w:type="spellEnd"/>
      <w:r w:rsidR="00C06D23" w:rsidRPr="00CE502B">
        <w:rPr>
          <w:rFonts w:ascii="Times New Roman" w:hAnsi="Times New Roman" w:cs="Times New Roman"/>
          <w:sz w:val="26"/>
          <w:szCs w:val="26"/>
          <w:lang w:val="uk-UA"/>
        </w:rPr>
        <w:t xml:space="preserve"> </w:t>
      </w:r>
      <w:r w:rsidR="00301137" w:rsidRPr="00CE502B">
        <w:rPr>
          <w:rFonts w:ascii="Times New Roman" w:hAnsi="Times New Roman" w:cs="Times New Roman"/>
          <w:sz w:val="26"/>
          <w:szCs w:val="26"/>
          <w:lang w:val="uk-UA"/>
        </w:rPr>
        <w:t>гібридизації</w:t>
      </w:r>
      <w:r w:rsidR="00C06D23" w:rsidRPr="00CE502B">
        <w:rPr>
          <w:rFonts w:ascii="Times New Roman" w:hAnsi="Times New Roman" w:cs="Times New Roman"/>
          <w:sz w:val="26"/>
          <w:szCs w:val="26"/>
          <w:lang w:val="uk-UA"/>
        </w:rPr>
        <w:t xml:space="preserve"> рослин, результати яких можна трактувати на користь індуктивної ролі віддаленої </w:t>
      </w:r>
      <w:r w:rsidR="00301137" w:rsidRPr="00CE502B">
        <w:rPr>
          <w:rFonts w:ascii="Times New Roman" w:hAnsi="Times New Roman" w:cs="Times New Roman"/>
          <w:sz w:val="26"/>
          <w:szCs w:val="26"/>
          <w:lang w:val="uk-UA"/>
        </w:rPr>
        <w:t>гібридизації</w:t>
      </w:r>
      <w:r w:rsidR="00C06D23" w:rsidRPr="00CE502B">
        <w:rPr>
          <w:rFonts w:ascii="Times New Roman" w:hAnsi="Times New Roman" w:cs="Times New Roman"/>
          <w:sz w:val="26"/>
          <w:szCs w:val="26"/>
          <w:lang w:val="uk-UA"/>
        </w:rPr>
        <w:t xml:space="preserve"> для промоції мінливості геному. </w:t>
      </w:r>
      <w:r w:rsidR="00093444" w:rsidRPr="00CE502B">
        <w:rPr>
          <w:rFonts w:ascii="Times New Roman" w:hAnsi="Times New Roman" w:cs="Times New Roman"/>
          <w:sz w:val="26"/>
          <w:szCs w:val="26"/>
          <w:lang w:val="uk-UA"/>
        </w:rPr>
        <w:t xml:space="preserve">Наведений огляд </w:t>
      </w:r>
      <w:r w:rsidR="00856834" w:rsidRPr="00CE502B">
        <w:rPr>
          <w:rFonts w:ascii="Times New Roman" w:hAnsi="Times New Roman" w:cs="Times New Roman"/>
          <w:sz w:val="26"/>
          <w:szCs w:val="26"/>
          <w:lang w:val="uk-UA"/>
        </w:rPr>
        <w:t xml:space="preserve">завершується формулюванням авторської концепції зробленого дослідження: «…сама по собі </w:t>
      </w:r>
      <w:proofErr w:type="spellStart"/>
      <w:r w:rsidR="00856834" w:rsidRPr="00CE502B">
        <w:rPr>
          <w:rFonts w:ascii="Times New Roman" w:hAnsi="Times New Roman" w:cs="Times New Roman"/>
          <w:sz w:val="26"/>
          <w:szCs w:val="26"/>
          <w:lang w:val="uk-UA"/>
        </w:rPr>
        <w:t>інтрогресивна</w:t>
      </w:r>
      <w:proofErr w:type="spellEnd"/>
      <w:r w:rsidR="00856834" w:rsidRPr="00CE502B">
        <w:rPr>
          <w:rFonts w:ascii="Times New Roman" w:hAnsi="Times New Roman" w:cs="Times New Roman"/>
          <w:sz w:val="26"/>
          <w:szCs w:val="26"/>
          <w:lang w:val="uk-UA"/>
        </w:rPr>
        <w:t xml:space="preserve"> гібридизація є фактором підсилення генетичної пластичності у на</w:t>
      </w:r>
      <w:r w:rsidR="00301137" w:rsidRPr="00CE502B">
        <w:rPr>
          <w:rFonts w:ascii="Times New Roman" w:hAnsi="Times New Roman" w:cs="Times New Roman"/>
          <w:sz w:val="26"/>
          <w:szCs w:val="26"/>
          <w:lang w:val="uk-UA"/>
        </w:rPr>
        <w:t>щадків віддаленої гібриди</w:t>
      </w:r>
      <w:r w:rsidR="00856834" w:rsidRPr="00CE502B">
        <w:rPr>
          <w:rFonts w:ascii="Times New Roman" w:hAnsi="Times New Roman" w:cs="Times New Roman"/>
          <w:sz w:val="26"/>
          <w:szCs w:val="26"/>
          <w:lang w:val="uk-UA"/>
        </w:rPr>
        <w:t xml:space="preserve">зації у порівнянні з батьківськими генотипами», доведенню чого і присвячено виконане дослідження. </w:t>
      </w:r>
    </w:p>
    <w:p w:rsidR="00D217FF" w:rsidRPr="00CE502B" w:rsidRDefault="00045535" w:rsidP="00CE502B">
      <w:pPr>
        <w:spacing w:after="0" w:line="360" w:lineRule="auto"/>
        <w:jc w:val="both"/>
        <w:rPr>
          <w:rFonts w:ascii="Times New Roman" w:hAnsi="Times New Roman" w:cs="Times New Roman"/>
          <w:sz w:val="26"/>
          <w:szCs w:val="26"/>
          <w:lang w:val="uk-UA"/>
        </w:rPr>
      </w:pPr>
      <w:r w:rsidRPr="00CE502B">
        <w:rPr>
          <w:rFonts w:ascii="Times New Roman" w:hAnsi="Times New Roman" w:cs="Times New Roman"/>
          <w:sz w:val="26"/>
          <w:szCs w:val="26"/>
          <w:lang w:val="uk-UA"/>
        </w:rPr>
        <w:tab/>
      </w:r>
      <w:r w:rsidR="001959AD" w:rsidRPr="00CE502B">
        <w:rPr>
          <w:rFonts w:ascii="Times New Roman" w:hAnsi="Times New Roman" w:cs="Times New Roman"/>
          <w:sz w:val="26"/>
          <w:szCs w:val="26"/>
          <w:lang w:val="uk-UA"/>
        </w:rPr>
        <w:t xml:space="preserve">У розділі </w:t>
      </w:r>
      <w:r w:rsidR="00C06D23" w:rsidRPr="00CE502B">
        <w:rPr>
          <w:rFonts w:ascii="Times New Roman" w:hAnsi="Times New Roman" w:cs="Times New Roman"/>
          <w:sz w:val="26"/>
          <w:szCs w:val="26"/>
          <w:lang w:val="uk-UA"/>
        </w:rPr>
        <w:t>«</w:t>
      </w:r>
      <w:r w:rsidRPr="00CE502B">
        <w:rPr>
          <w:rFonts w:ascii="Times New Roman" w:hAnsi="Times New Roman" w:cs="Times New Roman"/>
          <w:sz w:val="26"/>
          <w:szCs w:val="26"/>
          <w:lang w:val="uk-UA"/>
        </w:rPr>
        <w:t>Матеріали і методи</w:t>
      </w:r>
      <w:r w:rsidR="00C06D23" w:rsidRPr="00CE502B">
        <w:rPr>
          <w:rFonts w:ascii="Times New Roman" w:hAnsi="Times New Roman" w:cs="Times New Roman"/>
          <w:sz w:val="26"/>
          <w:szCs w:val="26"/>
          <w:lang w:val="uk-UA"/>
        </w:rPr>
        <w:t>»</w:t>
      </w:r>
      <w:r w:rsidRPr="00CE502B">
        <w:rPr>
          <w:rFonts w:ascii="Times New Roman" w:hAnsi="Times New Roman" w:cs="Times New Roman"/>
          <w:sz w:val="26"/>
          <w:szCs w:val="26"/>
          <w:lang w:val="uk-UA"/>
        </w:rPr>
        <w:t xml:space="preserve"> </w:t>
      </w:r>
      <w:r w:rsidR="00C06D23" w:rsidRPr="00CE502B">
        <w:rPr>
          <w:rFonts w:ascii="Times New Roman" w:hAnsi="Times New Roman" w:cs="Times New Roman"/>
          <w:sz w:val="26"/>
          <w:szCs w:val="26"/>
          <w:lang w:val="uk-UA"/>
        </w:rPr>
        <w:t>наведено</w:t>
      </w:r>
      <w:r w:rsidR="001959AD" w:rsidRPr="00CE502B">
        <w:rPr>
          <w:rFonts w:ascii="Times New Roman" w:hAnsi="Times New Roman" w:cs="Times New Roman"/>
          <w:sz w:val="26"/>
          <w:szCs w:val="26"/>
          <w:lang w:val="uk-UA"/>
        </w:rPr>
        <w:t xml:space="preserve"> загальний опис рослинного матеріалу, який </w:t>
      </w:r>
      <w:r w:rsidR="008F6BDD" w:rsidRPr="00CE502B">
        <w:rPr>
          <w:rFonts w:ascii="Times New Roman" w:hAnsi="Times New Roman" w:cs="Times New Roman"/>
          <w:sz w:val="26"/>
          <w:szCs w:val="26"/>
          <w:lang w:val="uk-UA"/>
        </w:rPr>
        <w:t xml:space="preserve">було </w:t>
      </w:r>
      <w:r w:rsidR="001959AD" w:rsidRPr="00CE502B">
        <w:rPr>
          <w:rFonts w:ascii="Times New Roman" w:hAnsi="Times New Roman" w:cs="Times New Roman"/>
          <w:sz w:val="26"/>
          <w:szCs w:val="26"/>
          <w:lang w:val="uk-UA"/>
        </w:rPr>
        <w:t>використ</w:t>
      </w:r>
      <w:r w:rsidR="008F6BDD" w:rsidRPr="00CE502B">
        <w:rPr>
          <w:rFonts w:ascii="Times New Roman" w:hAnsi="Times New Roman" w:cs="Times New Roman"/>
          <w:sz w:val="26"/>
          <w:szCs w:val="26"/>
          <w:lang w:val="uk-UA"/>
        </w:rPr>
        <w:t>ано</w:t>
      </w:r>
      <w:r w:rsidR="001959AD" w:rsidRPr="00CE502B">
        <w:rPr>
          <w:rFonts w:ascii="Times New Roman" w:hAnsi="Times New Roman" w:cs="Times New Roman"/>
          <w:sz w:val="26"/>
          <w:szCs w:val="26"/>
          <w:lang w:val="uk-UA"/>
        </w:rPr>
        <w:t xml:space="preserve"> </w:t>
      </w:r>
      <w:r w:rsidR="008F6BDD" w:rsidRPr="00CE502B">
        <w:rPr>
          <w:rFonts w:ascii="Times New Roman" w:hAnsi="Times New Roman" w:cs="Times New Roman"/>
          <w:sz w:val="26"/>
          <w:szCs w:val="26"/>
          <w:lang w:val="uk-UA"/>
        </w:rPr>
        <w:t>для</w:t>
      </w:r>
      <w:r w:rsidR="001959AD" w:rsidRPr="00CE502B">
        <w:rPr>
          <w:rFonts w:ascii="Times New Roman" w:hAnsi="Times New Roman" w:cs="Times New Roman"/>
          <w:sz w:val="26"/>
          <w:szCs w:val="26"/>
          <w:lang w:val="uk-UA"/>
        </w:rPr>
        <w:t xml:space="preserve"> </w:t>
      </w:r>
      <w:proofErr w:type="spellStart"/>
      <w:r w:rsidR="001959AD" w:rsidRPr="00CE502B">
        <w:rPr>
          <w:rFonts w:ascii="Times New Roman" w:hAnsi="Times New Roman" w:cs="Times New Roman"/>
          <w:sz w:val="26"/>
          <w:szCs w:val="26"/>
          <w:lang w:val="uk-UA"/>
        </w:rPr>
        <w:t>дослідженн</w:t>
      </w:r>
      <w:r w:rsidR="008F6BDD" w:rsidRPr="00CE502B">
        <w:rPr>
          <w:rFonts w:ascii="Times New Roman" w:hAnsi="Times New Roman" w:cs="Times New Roman"/>
          <w:sz w:val="26"/>
          <w:szCs w:val="26"/>
          <w:lang w:val="uk-UA"/>
        </w:rPr>
        <w:t>ь</w:t>
      </w:r>
      <w:proofErr w:type="spellEnd"/>
      <w:r w:rsidR="001959AD" w:rsidRPr="00CE502B">
        <w:rPr>
          <w:rFonts w:ascii="Times New Roman" w:hAnsi="Times New Roman" w:cs="Times New Roman"/>
          <w:sz w:val="26"/>
          <w:szCs w:val="26"/>
          <w:lang w:val="uk-UA"/>
        </w:rPr>
        <w:t xml:space="preserve">. Більш детальна характеристика </w:t>
      </w:r>
      <w:proofErr w:type="spellStart"/>
      <w:r w:rsidR="001959AD" w:rsidRPr="00CE502B">
        <w:rPr>
          <w:rFonts w:ascii="Times New Roman" w:hAnsi="Times New Roman" w:cs="Times New Roman"/>
          <w:sz w:val="26"/>
          <w:szCs w:val="26"/>
          <w:lang w:val="uk-UA"/>
        </w:rPr>
        <w:t>інтрогресивних</w:t>
      </w:r>
      <w:proofErr w:type="spellEnd"/>
      <w:r w:rsidR="001959AD" w:rsidRPr="00CE502B">
        <w:rPr>
          <w:rFonts w:ascii="Times New Roman" w:hAnsi="Times New Roman" w:cs="Times New Roman"/>
          <w:sz w:val="26"/>
          <w:szCs w:val="26"/>
          <w:lang w:val="uk-UA"/>
        </w:rPr>
        <w:t xml:space="preserve"> ліній, які були головним суб’єктом дослідження, наводиться у відповідних експериментальних розділах дисертації. Застосовані методики описані докладно і включають методи візуальної оцінки фенотипу рослин, цитологічні</w:t>
      </w:r>
      <w:r w:rsidR="00BA07C0" w:rsidRPr="00CE502B">
        <w:rPr>
          <w:rFonts w:ascii="Times New Roman" w:hAnsi="Times New Roman" w:cs="Times New Roman"/>
          <w:sz w:val="26"/>
          <w:szCs w:val="26"/>
          <w:lang w:val="uk-UA"/>
        </w:rPr>
        <w:t xml:space="preserve"> методи</w:t>
      </w:r>
      <w:r w:rsidR="001959AD" w:rsidRPr="00CE502B">
        <w:rPr>
          <w:rFonts w:ascii="Times New Roman" w:hAnsi="Times New Roman" w:cs="Times New Roman"/>
          <w:sz w:val="26"/>
          <w:szCs w:val="26"/>
          <w:lang w:val="uk-UA"/>
        </w:rPr>
        <w:t>, електрофорез білків та візуалізаці</w:t>
      </w:r>
      <w:r w:rsidR="00BA07C0" w:rsidRPr="00CE502B">
        <w:rPr>
          <w:rFonts w:ascii="Times New Roman" w:hAnsi="Times New Roman" w:cs="Times New Roman"/>
          <w:sz w:val="26"/>
          <w:szCs w:val="26"/>
          <w:lang w:val="uk-UA"/>
        </w:rPr>
        <w:t>ю спектрів, мето</w:t>
      </w:r>
      <w:r w:rsidR="001959AD" w:rsidRPr="00CE502B">
        <w:rPr>
          <w:rFonts w:ascii="Times New Roman" w:hAnsi="Times New Roman" w:cs="Times New Roman"/>
          <w:sz w:val="26"/>
          <w:szCs w:val="26"/>
          <w:lang w:val="uk-UA"/>
        </w:rPr>
        <w:t xml:space="preserve">ди роботи з ДНК, спрямовані на отримання та візуалізацію спектрів </w:t>
      </w:r>
      <w:r w:rsidR="00BA07C0" w:rsidRPr="00CE502B">
        <w:rPr>
          <w:rFonts w:ascii="Times New Roman" w:hAnsi="Times New Roman" w:cs="Times New Roman"/>
          <w:sz w:val="26"/>
          <w:szCs w:val="26"/>
          <w:lang w:val="uk-UA"/>
        </w:rPr>
        <w:t>фрагментів</w:t>
      </w:r>
      <w:r w:rsidR="001959AD" w:rsidRPr="00CE502B">
        <w:rPr>
          <w:rFonts w:ascii="Times New Roman" w:hAnsi="Times New Roman" w:cs="Times New Roman"/>
          <w:sz w:val="26"/>
          <w:szCs w:val="26"/>
          <w:lang w:val="uk-UA"/>
        </w:rPr>
        <w:t xml:space="preserve"> ДНК, </w:t>
      </w:r>
      <w:r w:rsidR="00BA07C0" w:rsidRPr="00CE502B">
        <w:rPr>
          <w:rFonts w:ascii="Times New Roman" w:hAnsi="Times New Roman" w:cs="Times New Roman"/>
          <w:sz w:val="26"/>
          <w:szCs w:val="26"/>
          <w:lang w:val="uk-UA"/>
        </w:rPr>
        <w:t>створених</w:t>
      </w:r>
      <w:r w:rsidR="001959AD" w:rsidRPr="00CE502B">
        <w:rPr>
          <w:rFonts w:ascii="Times New Roman" w:hAnsi="Times New Roman" w:cs="Times New Roman"/>
          <w:sz w:val="26"/>
          <w:szCs w:val="26"/>
          <w:lang w:val="uk-UA"/>
        </w:rPr>
        <w:t xml:space="preserve"> методом ПЛР. Підходи для </w:t>
      </w:r>
      <w:r w:rsidR="00BA07C0" w:rsidRPr="00CE502B">
        <w:rPr>
          <w:rFonts w:ascii="Times New Roman" w:hAnsi="Times New Roman" w:cs="Times New Roman"/>
          <w:sz w:val="26"/>
          <w:szCs w:val="26"/>
          <w:lang w:val="uk-UA"/>
        </w:rPr>
        <w:t>р</w:t>
      </w:r>
      <w:r w:rsidR="001959AD" w:rsidRPr="00CE502B">
        <w:rPr>
          <w:rFonts w:ascii="Times New Roman" w:hAnsi="Times New Roman" w:cs="Times New Roman"/>
          <w:sz w:val="26"/>
          <w:szCs w:val="26"/>
          <w:lang w:val="uk-UA"/>
        </w:rPr>
        <w:t xml:space="preserve">озробки </w:t>
      </w:r>
      <w:r w:rsidR="00E16371" w:rsidRPr="00CE502B">
        <w:rPr>
          <w:rFonts w:ascii="Times New Roman" w:hAnsi="Times New Roman" w:cs="Times New Roman"/>
          <w:sz w:val="26"/>
          <w:szCs w:val="26"/>
          <w:lang w:val="uk-UA"/>
        </w:rPr>
        <w:t xml:space="preserve">праймерів, а також завдання з </w:t>
      </w:r>
      <w:proofErr w:type="spellStart"/>
      <w:r w:rsidR="00E16371" w:rsidRPr="00CE502B">
        <w:rPr>
          <w:rFonts w:ascii="Times New Roman" w:hAnsi="Times New Roman" w:cs="Times New Roman"/>
          <w:sz w:val="26"/>
          <w:szCs w:val="26"/>
          <w:lang w:val="uk-UA"/>
        </w:rPr>
        <w:t>се</w:t>
      </w:r>
      <w:r w:rsidR="001959AD" w:rsidRPr="00CE502B">
        <w:rPr>
          <w:rFonts w:ascii="Times New Roman" w:hAnsi="Times New Roman" w:cs="Times New Roman"/>
          <w:sz w:val="26"/>
          <w:szCs w:val="26"/>
          <w:lang w:val="uk-UA"/>
        </w:rPr>
        <w:t>квенування</w:t>
      </w:r>
      <w:proofErr w:type="spellEnd"/>
      <w:r w:rsidR="001959AD" w:rsidRPr="00CE502B">
        <w:rPr>
          <w:rFonts w:ascii="Times New Roman" w:hAnsi="Times New Roman" w:cs="Times New Roman"/>
          <w:sz w:val="26"/>
          <w:szCs w:val="26"/>
          <w:lang w:val="uk-UA"/>
        </w:rPr>
        <w:t xml:space="preserve"> фрагментів ДНК та вирівнювання послідовностей очікуваних та отриманих фрагментів наведено у відповідни</w:t>
      </w:r>
      <w:r w:rsidR="00BA07C0" w:rsidRPr="00CE502B">
        <w:rPr>
          <w:rFonts w:ascii="Times New Roman" w:hAnsi="Times New Roman" w:cs="Times New Roman"/>
          <w:sz w:val="26"/>
          <w:szCs w:val="26"/>
          <w:lang w:val="uk-UA"/>
        </w:rPr>
        <w:t>х</w:t>
      </w:r>
      <w:r w:rsidR="001959AD" w:rsidRPr="00CE502B">
        <w:rPr>
          <w:rFonts w:ascii="Times New Roman" w:hAnsi="Times New Roman" w:cs="Times New Roman"/>
          <w:sz w:val="26"/>
          <w:szCs w:val="26"/>
          <w:lang w:val="uk-UA"/>
        </w:rPr>
        <w:t xml:space="preserve"> підрозділах роботи, що, на наш погляд</w:t>
      </w:r>
      <w:r w:rsidR="00BA07C0" w:rsidRPr="00CE502B">
        <w:rPr>
          <w:rFonts w:ascii="Times New Roman" w:hAnsi="Times New Roman" w:cs="Times New Roman"/>
          <w:sz w:val="26"/>
          <w:szCs w:val="26"/>
          <w:lang w:val="uk-UA"/>
        </w:rPr>
        <w:t>,</w:t>
      </w:r>
      <w:r w:rsidR="001959AD" w:rsidRPr="00CE502B">
        <w:rPr>
          <w:rFonts w:ascii="Times New Roman" w:hAnsi="Times New Roman" w:cs="Times New Roman"/>
          <w:sz w:val="26"/>
          <w:szCs w:val="26"/>
          <w:lang w:val="uk-UA"/>
        </w:rPr>
        <w:t xml:space="preserve"> спрощує читання дисертації. Методи статистичної обробки даних адекватні </w:t>
      </w:r>
      <w:r w:rsidR="000D3D5D" w:rsidRPr="00CE502B">
        <w:rPr>
          <w:rFonts w:ascii="Times New Roman" w:hAnsi="Times New Roman" w:cs="Times New Roman"/>
          <w:sz w:val="26"/>
          <w:szCs w:val="26"/>
          <w:lang w:val="uk-UA"/>
        </w:rPr>
        <w:t>характеру даних та меті обробки.</w:t>
      </w:r>
      <w:r w:rsidR="00D217FF" w:rsidRPr="00CE502B">
        <w:rPr>
          <w:rFonts w:ascii="Times New Roman" w:hAnsi="Times New Roman" w:cs="Times New Roman"/>
          <w:sz w:val="26"/>
          <w:szCs w:val="26"/>
          <w:lang w:val="uk-UA"/>
        </w:rPr>
        <w:t xml:space="preserve"> </w:t>
      </w:r>
    </w:p>
    <w:p w:rsidR="00045535" w:rsidRPr="00CE502B" w:rsidRDefault="00463465" w:rsidP="00CE502B">
      <w:pPr>
        <w:spacing w:after="0" w:line="360" w:lineRule="auto"/>
        <w:jc w:val="both"/>
        <w:rPr>
          <w:rFonts w:ascii="Times New Roman" w:hAnsi="Times New Roman" w:cs="Times New Roman"/>
          <w:sz w:val="26"/>
          <w:szCs w:val="26"/>
          <w:lang w:val="uk-UA"/>
        </w:rPr>
      </w:pPr>
      <w:r w:rsidRPr="00CE502B">
        <w:rPr>
          <w:rFonts w:ascii="Times New Roman" w:hAnsi="Times New Roman" w:cs="Times New Roman"/>
          <w:sz w:val="26"/>
          <w:szCs w:val="26"/>
          <w:lang w:val="uk-UA"/>
        </w:rPr>
        <w:tab/>
      </w:r>
      <w:r w:rsidR="00FD496E" w:rsidRPr="00CE502B">
        <w:rPr>
          <w:rFonts w:ascii="Times New Roman" w:hAnsi="Times New Roman" w:cs="Times New Roman"/>
          <w:sz w:val="26"/>
          <w:szCs w:val="26"/>
          <w:lang w:val="uk-UA"/>
        </w:rPr>
        <w:t xml:space="preserve">Розділ 3 присвячений характеристиці ліній пшениці м’якої з </w:t>
      </w:r>
      <w:proofErr w:type="spellStart"/>
      <w:r w:rsidR="00FD496E" w:rsidRPr="00CE502B">
        <w:rPr>
          <w:rFonts w:ascii="Times New Roman" w:hAnsi="Times New Roman" w:cs="Times New Roman"/>
          <w:sz w:val="26"/>
          <w:szCs w:val="26"/>
          <w:lang w:val="uk-UA"/>
        </w:rPr>
        <w:t>інтрогресіями</w:t>
      </w:r>
      <w:proofErr w:type="spellEnd"/>
      <w:r w:rsidR="00FD496E" w:rsidRPr="00CE502B">
        <w:rPr>
          <w:rFonts w:ascii="Times New Roman" w:hAnsi="Times New Roman" w:cs="Times New Roman"/>
          <w:sz w:val="26"/>
          <w:szCs w:val="26"/>
          <w:lang w:val="uk-UA"/>
        </w:rPr>
        <w:t xml:space="preserve"> від трьох видів </w:t>
      </w:r>
      <w:proofErr w:type="spellStart"/>
      <w:r w:rsidR="00FD496E" w:rsidRPr="00CE502B">
        <w:rPr>
          <w:rFonts w:ascii="Times New Roman" w:hAnsi="Times New Roman" w:cs="Times New Roman"/>
          <w:sz w:val="26"/>
          <w:szCs w:val="26"/>
          <w:lang w:val="uk-UA"/>
        </w:rPr>
        <w:t>егілопсів</w:t>
      </w:r>
      <w:proofErr w:type="spellEnd"/>
      <w:r w:rsidR="00FD496E" w:rsidRPr="00CE502B">
        <w:rPr>
          <w:rFonts w:ascii="Times New Roman" w:hAnsi="Times New Roman" w:cs="Times New Roman"/>
          <w:sz w:val="26"/>
          <w:szCs w:val="26"/>
          <w:lang w:val="uk-UA"/>
        </w:rPr>
        <w:t xml:space="preserve"> щодо їхньої цитологічної стабільності. Цитологічна характеристика </w:t>
      </w:r>
      <w:r w:rsidR="008F6BDD" w:rsidRPr="00CE502B">
        <w:rPr>
          <w:rFonts w:ascii="Times New Roman" w:hAnsi="Times New Roman" w:cs="Times New Roman"/>
          <w:sz w:val="26"/>
          <w:szCs w:val="26"/>
          <w:lang w:val="uk-UA"/>
        </w:rPr>
        <w:t>по</w:t>
      </w:r>
      <w:r w:rsidR="00FD496E" w:rsidRPr="00CE502B">
        <w:rPr>
          <w:rFonts w:ascii="Times New Roman" w:hAnsi="Times New Roman" w:cs="Times New Roman"/>
          <w:sz w:val="26"/>
          <w:szCs w:val="26"/>
          <w:lang w:val="uk-UA"/>
        </w:rPr>
        <w:t>да</w:t>
      </w:r>
      <w:r w:rsidR="008F6BDD" w:rsidRPr="00CE502B">
        <w:rPr>
          <w:rFonts w:ascii="Times New Roman" w:hAnsi="Times New Roman" w:cs="Times New Roman"/>
          <w:sz w:val="26"/>
          <w:szCs w:val="26"/>
          <w:lang w:val="uk-UA"/>
        </w:rPr>
        <w:t>на</w:t>
      </w:r>
      <w:r w:rsidR="00FD496E" w:rsidRPr="00CE502B">
        <w:rPr>
          <w:rFonts w:ascii="Times New Roman" w:hAnsi="Times New Roman" w:cs="Times New Roman"/>
          <w:sz w:val="26"/>
          <w:szCs w:val="26"/>
          <w:lang w:val="uk-UA"/>
        </w:rPr>
        <w:t xml:space="preserve"> за кількома показниками: за модальною кількістю хромосом, що зберігається лінією протягом генерацій, за наявністю та різновидом </w:t>
      </w:r>
      <w:proofErr w:type="spellStart"/>
      <w:r w:rsidR="00FD496E" w:rsidRPr="00CE502B">
        <w:rPr>
          <w:rFonts w:ascii="Times New Roman" w:hAnsi="Times New Roman" w:cs="Times New Roman"/>
          <w:sz w:val="26"/>
          <w:szCs w:val="26"/>
          <w:lang w:val="uk-UA"/>
        </w:rPr>
        <w:t>анеуплоїдних</w:t>
      </w:r>
      <w:proofErr w:type="spellEnd"/>
      <w:r w:rsidR="00FD496E" w:rsidRPr="00CE502B">
        <w:rPr>
          <w:rFonts w:ascii="Times New Roman" w:hAnsi="Times New Roman" w:cs="Times New Roman"/>
          <w:sz w:val="26"/>
          <w:szCs w:val="26"/>
          <w:lang w:val="uk-UA"/>
        </w:rPr>
        <w:t xml:space="preserve"> рослин</w:t>
      </w:r>
      <w:r w:rsidR="00BA07C0" w:rsidRPr="00CE502B">
        <w:rPr>
          <w:rFonts w:ascii="Times New Roman" w:hAnsi="Times New Roman" w:cs="Times New Roman"/>
          <w:sz w:val="26"/>
          <w:szCs w:val="26"/>
          <w:lang w:val="uk-UA"/>
        </w:rPr>
        <w:t xml:space="preserve">, які </w:t>
      </w:r>
      <w:r w:rsidR="008F6BDD" w:rsidRPr="00CE502B">
        <w:rPr>
          <w:rFonts w:ascii="Times New Roman" w:hAnsi="Times New Roman" w:cs="Times New Roman"/>
          <w:sz w:val="26"/>
          <w:szCs w:val="26"/>
          <w:lang w:val="uk-UA"/>
        </w:rPr>
        <w:t>зустрічаються</w:t>
      </w:r>
      <w:r w:rsidR="00BA07C0" w:rsidRPr="00CE502B">
        <w:rPr>
          <w:rFonts w:ascii="Times New Roman" w:hAnsi="Times New Roman" w:cs="Times New Roman"/>
          <w:sz w:val="26"/>
          <w:szCs w:val="26"/>
          <w:lang w:val="uk-UA"/>
        </w:rPr>
        <w:t xml:space="preserve"> серед рослин досліджених ліній,</w:t>
      </w:r>
      <w:r w:rsidR="00FD496E" w:rsidRPr="00CE502B">
        <w:rPr>
          <w:rFonts w:ascii="Times New Roman" w:hAnsi="Times New Roman" w:cs="Times New Roman"/>
          <w:sz w:val="26"/>
          <w:szCs w:val="26"/>
          <w:lang w:val="uk-UA"/>
        </w:rPr>
        <w:t xml:space="preserve"> та за картиною перебігу мейозу у рослинах окремих ліній. </w:t>
      </w:r>
    </w:p>
    <w:p w:rsidR="00FD496E" w:rsidRPr="00CE502B" w:rsidRDefault="004727D5" w:rsidP="00CE502B">
      <w:pPr>
        <w:spacing w:after="0" w:line="360" w:lineRule="auto"/>
        <w:jc w:val="both"/>
        <w:rPr>
          <w:rFonts w:ascii="Times New Roman" w:hAnsi="Times New Roman" w:cs="Times New Roman"/>
          <w:sz w:val="26"/>
          <w:szCs w:val="26"/>
          <w:lang w:val="uk-UA"/>
        </w:rPr>
      </w:pPr>
      <w:r w:rsidRPr="00CE502B">
        <w:rPr>
          <w:rFonts w:ascii="Times New Roman" w:hAnsi="Times New Roman" w:cs="Times New Roman"/>
          <w:sz w:val="26"/>
          <w:szCs w:val="26"/>
          <w:lang w:val="uk-UA"/>
        </w:rPr>
        <w:tab/>
      </w:r>
      <w:r w:rsidR="00FD496E" w:rsidRPr="00CE502B">
        <w:rPr>
          <w:rFonts w:ascii="Times New Roman" w:hAnsi="Times New Roman" w:cs="Times New Roman"/>
          <w:sz w:val="26"/>
          <w:szCs w:val="26"/>
          <w:lang w:val="uk-UA"/>
        </w:rPr>
        <w:t>Матеріали р</w:t>
      </w:r>
      <w:r w:rsidR="00F53625" w:rsidRPr="00CE502B">
        <w:rPr>
          <w:rFonts w:ascii="Times New Roman" w:hAnsi="Times New Roman" w:cs="Times New Roman"/>
          <w:sz w:val="26"/>
          <w:szCs w:val="26"/>
          <w:lang w:val="uk-UA"/>
        </w:rPr>
        <w:t>озділ</w:t>
      </w:r>
      <w:r w:rsidR="00FD496E" w:rsidRPr="00CE502B">
        <w:rPr>
          <w:rFonts w:ascii="Times New Roman" w:hAnsi="Times New Roman" w:cs="Times New Roman"/>
          <w:sz w:val="26"/>
          <w:szCs w:val="26"/>
          <w:lang w:val="uk-UA"/>
        </w:rPr>
        <w:t>у</w:t>
      </w:r>
      <w:r w:rsidR="00F53625" w:rsidRPr="00CE502B">
        <w:rPr>
          <w:rFonts w:ascii="Times New Roman" w:hAnsi="Times New Roman" w:cs="Times New Roman"/>
          <w:sz w:val="26"/>
          <w:szCs w:val="26"/>
          <w:lang w:val="uk-UA"/>
        </w:rPr>
        <w:t xml:space="preserve"> </w:t>
      </w:r>
      <w:r w:rsidRPr="00CE502B">
        <w:rPr>
          <w:rFonts w:ascii="Times New Roman" w:hAnsi="Times New Roman" w:cs="Times New Roman"/>
          <w:sz w:val="26"/>
          <w:szCs w:val="26"/>
          <w:lang w:val="uk-UA"/>
        </w:rPr>
        <w:t>4</w:t>
      </w:r>
      <w:r w:rsidR="00F53625" w:rsidRPr="00CE502B">
        <w:rPr>
          <w:rFonts w:ascii="Times New Roman" w:hAnsi="Times New Roman" w:cs="Times New Roman"/>
          <w:sz w:val="26"/>
          <w:szCs w:val="26"/>
          <w:lang w:val="uk-UA"/>
        </w:rPr>
        <w:t xml:space="preserve"> </w:t>
      </w:r>
      <w:r w:rsidR="00FD496E" w:rsidRPr="00CE502B">
        <w:rPr>
          <w:rFonts w:ascii="Times New Roman" w:hAnsi="Times New Roman" w:cs="Times New Roman"/>
          <w:sz w:val="26"/>
          <w:szCs w:val="26"/>
          <w:lang w:val="uk-UA"/>
        </w:rPr>
        <w:t xml:space="preserve">стосуються спроб визначити структуру геномів ліній, </w:t>
      </w:r>
      <w:r w:rsidR="00343BA1" w:rsidRPr="00CE502B">
        <w:rPr>
          <w:rFonts w:ascii="Times New Roman" w:hAnsi="Times New Roman" w:cs="Times New Roman"/>
          <w:sz w:val="26"/>
          <w:szCs w:val="26"/>
          <w:lang w:val="uk-UA"/>
        </w:rPr>
        <w:t xml:space="preserve">які за певними ознаками були схожі не з сортом Аврора, а з </w:t>
      </w:r>
      <w:proofErr w:type="spellStart"/>
      <w:r w:rsidR="00343BA1" w:rsidRPr="00CE502B">
        <w:rPr>
          <w:rFonts w:ascii="Times New Roman" w:hAnsi="Times New Roman" w:cs="Times New Roman"/>
          <w:sz w:val="26"/>
          <w:szCs w:val="26"/>
          <w:lang w:val="uk-UA"/>
        </w:rPr>
        <w:t>ам</w:t>
      </w:r>
      <w:r w:rsidR="00E16371" w:rsidRPr="00CE502B">
        <w:rPr>
          <w:rFonts w:ascii="Times New Roman" w:hAnsi="Times New Roman" w:cs="Times New Roman"/>
          <w:sz w:val="26"/>
          <w:szCs w:val="26"/>
          <w:lang w:val="uk-UA"/>
        </w:rPr>
        <w:t>фіди</w:t>
      </w:r>
      <w:r w:rsidR="00343BA1" w:rsidRPr="00CE502B">
        <w:rPr>
          <w:rFonts w:ascii="Times New Roman" w:hAnsi="Times New Roman" w:cs="Times New Roman"/>
          <w:sz w:val="26"/>
          <w:szCs w:val="26"/>
          <w:lang w:val="uk-UA"/>
        </w:rPr>
        <w:t>плоїдом</w:t>
      </w:r>
      <w:proofErr w:type="spellEnd"/>
      <w:r w:rsidR="00343BA1" w:rsidRPr="00CE502B">
        <w:rPr>
          <w:rFonts w:ascii="Times New Roman" w:hAnsi="Times New Roman" w:cs="Times New Roman"/>
          <w:sz w:val="26"/>
          <w:szCs w:val="26"/>
          <w:lang w:val="uk-UA"/>
        </w:rPr>
        <w:t xml:space="preserve">, з яким схрещували сорт Аврора під час створення ліній. </w:t>
      </w:r>
      <w:r w:rsidR="00AE3D55" w:rsidRPr="00CE502B">
        <w:rPr>
          <w:rFonts w:ascii="Times New Roman" w:hAnsi="Times New Roman" w:cs="Times New Roman"/>
          <w:sz w:val="26"/>
          <w:szCs w:val="26"/>
          <w:lang w:val="uk-UA"/>
        </w:rPr>
        <w:t xml:space="preserve">Отже, за думкою автора, чужинний вираз ознаки був наслідком включення до геному лінії інтрогресії з відповідним геном. </w:t>
      </w:r>
      <w:r w:rsidR="00FD496E" w:rsidRPr="00CE502B">
        <w:rPr>
          <w:rFonts w:ascii="Times New Roman" w:hAnsi="Times New Roman" w:cs="Times New Roman"/>
          <w:sz w:val="26"/>
          <w:szCs w:val="26"/>
          <w:lang w:val="uk-UA"/>
        </w:rPr>
        <w:t xml:space="preserve">Для цього в роботі використано два підходи, які взаємно доповнюють один одного. Для встановлення кількості </w:t>
      </w:r>
      <w:proofErr w:type="spellStart"/>
      <w:r w:rsidR="00FD496E" w:rsidRPr="00CE502B">
        <w:rPr>
          <w:rFonts w:ascii="Times New Roman" w:hAnsi="Times New Roman" w:cs="Times New Roman"/>
          <w:sz w:val="26"/>
          <w:szCs w:val="26"/>
          <w:lang w:val="uk-UA"/>
        </w:rPr>
        <w:t>інтрогресій</w:t>
      </w:r>
      <w:proofErr w:type="spellEnd"/>
      <w:r w:rsidR="00FD496E" w:rsidRPr="00CE502B">
        <w:rPr>
          <w:rFonts w:ascii="Times New Roman" w:hAnsi="Times New Roman" w:cs="Times New Roman"/>
          <w:sz w:val="26"/>
          <w:szCs w:val="26"/>
          <w:lang w:val="uk-UA"/>
        </w:rPr>
        <w:t xml:space="preserve"> та їхнього обся</w:t>
      </w:r>
      <w:r w:rsidR="008974C3" w:rsidRPr="00CE502B">
        <w:rPr>
          <w:rFonts w:ascii="Times New Roman" w:hAnsi="Times New Roman" w:cs="Times New Roman"/>
          <w:sz w:val="26"/>
          <w:szCs w:val="26"/>
          <w:lang w:val="uk-UA"/>
        </w:rPr>
        <w:t>г</w:t>
      </w:r>
      <w:r w:rsidR="00FD496E" w:rsidRPr="00CE502B">
        <w:rPr>
          <w:rFonts w:ascii="Times New Roman" w:hAnsi="Times New Roman" w:cs="Times New Roman"/>
          <w:sz w:val="26"/>
          <w:szCs w:val="26"/>
          <w:lang w:val="uk-UA"/>
        </w:rPr>
        <w:t>у (</w:t>
      </w:r>
      <w:proofErr w:type="spellStart"/>
      <w:r w:rsidR="00FD496E" w:rsidRPr="00CE502B">
        <w:rPr>
          <w:rFonts w:ascii="Times New Roman" w:hAnsi="Times New Roman" w:cs="Times New Roman"/>
          <w:sz w:val="26"/>
          <w:szCs w:val="26"/>
          <w:lang w:val="uk-UA"/>
        </w:rPr>
        <w:t>транслокація</w:t>
      </w:r>
      <w:proofErr w:type="spellEnd"/>
      <w:r w:rsidR="00FD496E" w:rsidRPr="00CE502B">
        <w:rPr>
          <w:rFonts w:ascii="Times New Roman" w:hAnsi="Times New Roman" w:cs="Times New Roman"/>
          <w:sz w:val="26"/>
          <w:szCs w:val="26"/>
          <w:lang w:val="uk-UA"/>
        </w:rPr>
        <w:t xml:space="preserve"> фрагменту</w:t>
      </w:r>
      <w:r w:rsidR="008974C3" w:rsidRPr="00CE502B">
        <w:rPr>
          <w:rFonts w:ascii="Times New Roman" w:hAnsi="Times New Roman" w:cs="Times New Roman"/>
          <w:sz w:val="26"/>
          <w:szCs w:val="26"/>
          <w:lang w:val="uk-UA"/>
        </w:rPr>
        <w:t xml:space="preserve"> – </w:t>
      </w:r>
      <w:r w:rsidR="00FD496E" w:rsidRPr="00CE502B">
        <w:rPr>
          <w:rFonts w:ascii="Times New Roman" w:hAnsi="Times New Roman" w:cs="Times New Roman"/>
          <w:sz w:val="26"/>
          <w:szCs w:val="26"/>
          <w:lang w:val="uk-UA"/>
        </w:rPr>
        <w:t>плече</w:t>
      </w:r>
      <w:r w:rsidR="008974C3" w:rsidRPr="00CE502B">
        <w:rPr>
          <w:rFonts w:ascii="Times New Roman" w:hAnsi="Times New Roman" w:cs="Times New Roman"/>
          <w:sz w:val="26"/>
          <w:szCs w:val="26"/>
          <w:lang w:val="uk-UA"/>
        </w:rPr>
        <w:t xml:space="preserve"> – </w:t>
      </w:r>
      <w:r w:rsidR="00FD496E" w:rsidRPr="00CE502B">
        <w:rPr>
          <w:rFonts w:ascii="Times New Roman" w:hAnsi="Times New Roman" w:cs="Times New Roman"/>
          <w:sz w:val="26"/>
          <w:szCs w:val="26"/>
          <w:lang w:val="uk-UA"/>
        </w:rPr>
        <w:t xml:space="preserve">хромосома) використовували запропонований ще </w:t>
      </w:r>
      <w:proofErr w:type="spellStart"/>
      <w:r w:rsidR="00FD496E" w:rsidRPr="00CE502B">
        <w:rPr>
          <w:rFonts w:ascii="Times New Roman" w:hAnsi="Times New Roman" w:cs="Times New Roman"/>
          <w:sz w:val="26"/>
          <w:szCs w:val="26"/>
          <w:lang w:val="uk-UA"/>
        </w:rPr>
        <w:t>Кіхарою</w:t>
      </w:r>
      <w:proofErr w:type="spellEnd"/>
      <w:r w:rsidR="00FD496E" w:rsidRPr="00CE502B">
        <w:rPr>
          <w:rFonts w:ascii="Times New Roman" w:hAnsi="Times New Roman" w:cs="Times New Roman"/>
          <w:sz w:val="26"/>
          <w:szCs w:val="26"/>
          <w:lang w:val="uk-UA"/>
        </w:rPr>
        <w:t xml:space="preserve"> метод </w:t>
      </w:r>
      <w:proofErr w:type="spellStart"/>
      <w:r w:rsidR="00FD496E" w:rsidRPr="00CE502B">
        <w:rPr>
          <w:rFonts w:ascii="Times New Roman" w:hAnsi="Times New Roman" w:cs="Times New Roman"/>
          <w:sz w:val="26"/>
          <w:szCs w:val="26"/>
          <w:lang w:val="uk-UA"/>
        </w:rPr>
        <w:t>геномного</w:t>
      </w:r>
      <w:proofErr w:type="spellEnd"/>
      <w:r w:rsidR="00FD496E" w:rsidRPr="00CE502B">
        <w:rPr>
          <w:rFonts w:ascii="Times New Roman" w:hAnsi="Times New Roman" w:cs="Times New Roman"/>
          <w:sz w:val="26"/>
          <w:szCs w:val="26"/>
          <w:lang w:val="uk-UA"/>
        </w:rPr>
        <w:t xml:space="preserve"> аналізу гібридів між </w:t>
      </w:r>
      <w:proofErr w:type="spellStart"/>
      <w:r w:rsidR="00FD496E" w:rsidRPr="00CE502B">
        <w:rPr>
          <w:rFonts w:ascii="Times New Roman" w:hAnsi="Times New Roman" w:cs="Times New Roman"/>
          <w:sz w:val="26"/>
          <w:szCs w:val="26"/>
          <w:lang w:val="uk-UA"/>
        </w:rPr>
        <w:t>тестерним</w:t>
      </w:r>
      <w:proofErr w:type="spellEnd"/>
      <w:r w:rsidR="00FD496E" w:rsidRPr="00CE502B">
        <w:rPr>
          <w:rFonts w:ascii="Times New Roman" w:hAnsi="Times New Roman" w:cs="Times New Roman"/>
          <w:sz w:val="26"/>
          <w:szCs w:val="26"/>
          <w:lang w:val="uk-UA"/>
        </w:rPr>
        <w:t xml:space="preserve"> генотипом (в роботі – </w:t>
      </w:r>
      <w:r w:rsidR="008974C3" w:rsidRPr="00CE502B">
        <w:rPr>
          <w:rFonts w:ascii="Times New Roman" w:hAnsi="Times New Roman" w:cs="Times New Roman"/>
          <w:sz w:val="26"/>
          <w:szCs w:val="26"/>
          <w:lang w:val="uk-UA"/>
        </w:rPr>
        <w:t>Аврора) та досліджуваним геноти</w:t>
      </w:r>
      <w:r w:rsidR="00FD496E" w:rsidRPr="00CE502B">
        <w:rPr>
          <w:rFonts w:ascii="Times New Roman" w:hAnsi="Times New Roman" w:cs="Times New Roman"/>
          <w:sz w:val="26"/>
          <w:szCs w:val="26"/>
          <w:lang w:val="uk-UA"/>
        </w:rPr>
        <w:t xml:space="preserve">пом (в роботі – лінії зі зміненим стосовно </w:t>
      </w:r>
      <w:r w:rsidR="008974C3" w:rsidRPr="00CE502B">
        <w:rPr>
          <w:rFonts w:ascii="Times New Roman" w:hAnsi="Times New Roman" w:cs="Times New Roman"/>
          <w:sz w:val="26"/>
          <w:szCs w:val="26"/>
          <w:lang w:val="uk-UA"/>
        </w:rPr>
        <w:t xml:space="preserve">сорту </w:t>
      </w:r>
      <w:r w:rsidR="00FD496E" w:rsidRPr="00CE502B">
        <w:rPr>
          <w:rFonts w:ascii="Times New Roman" w:hAnsi="Times New Roman" w:cs="Times New Roman"/>
          <w:sz w:val="26"/>
          <w:szCs w:val="26"/>
          <w:lang w:val="uk-UA"/>
        </w:rPr>
        <w:t>Аврор</w:t>
      </w:r>
      <w:r w:rsidR="008974C3" w:rsidRPr="00CE502B">
        <w:rPr>
          <w:rFonts w:ascii="Times New Roman" w:hAnsi="Times New Roman" w:cs="Times New Roman"/>
          <w:sz w:val="26"/>
          <w:szCs w:val="26"/>
          <w:lang w:val="uk-UA"/>
        </w:rPr>
        <w:t>а</w:t>
      </w:r>
      <w:r w:rsidR="00FD496E" w:rsidRPr="00CE502B">
        <w:rPr>
          <w:rFonts w:ascii="Times New Roman" w:hAnsi="Times New Roman" w:cs="Times New Roman"/>
          <w:sz w:val="26"/>
          <w:szCs w:val="26"/>
          <w:lang w:val="uk-UA"/>
        </w:rPr>
        <w:t xml:space="preserve"> фено</w:t>
      </w:r>
      <w:r w:rsidR="008974C3" w:rsidRPr="00CE502B">
        <w:rPr>
          <w:rFonts w:ascii="Times New Roman" w:hAnsi="Times New Roman" w:cs="Times New Roman"/>
          <w:sz w:val="26"/>
          <w:szCs w:val="26"/>
          <w:lang w:val="uk-UA"/>
        </w:rPr>
        <w:t>т</w:t>
      </w:r>
      <w:r w:rsidR="00FD496E" w:rsidRPr="00CE502B">
        <w:rPr>
          <w:rFonts w:ascii="Times New Roman" w:hAnsi="Times New Roman" w:cs="Times New Roman"/>
          <w:sz w:val="26"/>
          <w:szCs w:val="26"/>
          <w:lang w:val="uk-UA"/>
        </w:rPr>
        <w:t xml:space="preserve">ипом). Для встановлення </w:t>
      </w:r>
      <w:proofErr w:type="spellStart"/>
      <w:r w:rsidR="00FD496E" w:rsidRPr="00CE502B">
        <w:rPr>
          <w:rFonts w:ascii="Times New Roman" w:hAnsi="Times New Roman" w:cs="Times New Roman"/>
          <w:sz w:val="26"/>
          <w:szCs w:val="26"/>
          <w:lang w:val="uk-UA"/>
        </w:rPr>
        <w:t>гомеологічної</w:t>
      </w:r>
      <w:proofErr w:type="spellEnd"/>
      <w:r w:rsidR="00FD496E" w:rsidRPr="00CE502B">
        <w:rPr>
          <w:rFonts w:ascii="Times New Roman" w:hAnsi="Times New Roman" w:cs="Times New Roman"/>
          <w:sz w:val="26"/>
          <w:szCs w:val="26"/>
          <w:lang w:val="uk-UA"/>
        </w:rPr>
        <w:t xml:space="preserve"> належності </w:t>
      </w:r>
      <w:r w:rsidR="00AF5E28" w:rsidRPr="00CE502B">
        <w:rPr>
          <w:rFonts w:ascii="Times New Roman" w:hAnsi="Times New Roman" w:cs="Times New Roman"/>
          <w:sz w:val="26"/>
          <w:szCs w:val="26"/>
          <w:lang w:val="uk-UA"/>
        </w:rPr>
        <w:t>інтрогресії, з якою потенці</w:t>
      </w:r>
      <w:r w:rsidR="005919C2" w:rsidRPr="00CE502B">
        <w:rPr>
          <w:rFonts w:ascii="Times New Roman" w:hAnsi="Times New Roman" w:cs="Times New Roman"/>
          <w:sz w:val="26"/>
          <w:szCs w:val="26"/>
          <w:lang w:val="uk-UA"/>
        </w:rPr>
        <w:t>йно</w:t>
      </w:r>
      <w:r w:rsidR="00AF5E28" w:rsidRPr="00CE502B">
        <w:rPr>
          <w:rFonts w:ascii="Times New Roman" w:hAnsi="Times New Roman" w:cs="Times New Roman"/>
          <w:sz w:val="26"/>
          <w:szCs w:val="26"/>
          <w:lang w:val="uk-UA"/>
        </w:rPr>
        <w:t xml:space="preserve"> пов’язаний розвиток ознаки, фенотип за яко</w:t>
      </w:r>
      <w:r w:rsidR="005919C2" w:rsidRPr="00CE502B">
        <w:rPr>
          <w:rFonts w:ascii="Times New Roman" w:hAnsi="Times New Roman" w:cs="Times New Roman"/>
          <w:sz w:val="26"/>
          <w:szCs w:val="26"/>
          <w:lang w:val="uk-UA"/>
        </w:rPr>
        <w:t>ю</w:t>
      </w:r>
      <w:r w:rsidR="00AF5E28" w:rsidRPr="00CE502B">
        <w:rPr>
          <w:rFonts w:ascii="Times New Roman" w:hAnsi="Times New Roman" w:cs="Times New Roman"/>
          <w:sz w:val="26"/>
          <w:szCs w:val="26"/>
          <w:lang w:val="uk-UA"/>
        </w:rPr>
        <w:t xml:space="preserve"> характер</w:t>
      </w:r>
      <w:r w:rsidR="008974C3" w:rsidRPr="00CE502B">
        <w:rPr>
          <w:rFonts w:ascii="Times New Roman" w:hAnsi="Times New Roman" w:cs="Times New Roman"/>
          <w:sz w:val="26"/>
          <w:szCs w:val="26"/>
          <w:lang w:val="uk-UA"/>
        </w:rPr>
        <w:t>и</w:t>
      </w:r>
      <w:r w:rsidR="00AF5E28" w:rsidRPr="00CE502B">
        <w:rPr>
          <w:rFonts w:ascii="Times New Roman" w:hAnsi="Times New Roman" w:cs="Times New Roman"/>
          <w:sz w:val="26"/>
          <w:szCs w:val="26"/>
          <w:lang w:val="uk-UA"/>
        </w:rPr>
        <w:t xml:space="preserve">зує її як чужинну для Аврори, використано також широко відомий метод молекулярно-генетичного </w:t>
      </w:r>
      <w:proofErr w:type="spellStart"/>
      <w:r w:rsidR="00AF5E28" w:rsidRPr="00CE502B">
        <w:rPr>
          <w:rFonts w:ascii="Times New Roman" w:hAnsi="Times New Roman" w:cs="Times New Roman"/>
          <w:sz w:val="26"/>
          <w:szCs w:val="26"/>
          <w:lang w:val="uk-UA"/>
        </w:rPr>
        <w:t>маркерування</w:t>
      </w:r>
      <w:proofErr w:type="spellEnd"/>
      <w:r w:rsidR="008974C3" w:rsidRPr="00CE502B">
        <w:rPr>
          <w:rFonts w:ascii="Times New Roman" w:hAnsi="Times New Roman" w:cs="Times New Roman"/>
          <w:sz w:val="26"/>
          <w:szCs w:val="26"/>
          <w:lang w:val="uk-UA"/>
        </w:rPr>
        <w:t>. Цей метод</w:t>
      </w:r>
      <w:r w:rsidR="00AF5E28" w:rsidRPr="00CE502B">
        <w:rPr>
          <w:rFonts w:ascii="Times New Roman" w:hAnsi="Times New Roman" w:cs="Times New Roman"/>
          <w:sz w:val="26"/>
          <w:szCs w:val="26"/>
          <w:lang w:val="uk-UA"/>
        </w:rPr>
        <w:t xml:space="preserve"> для пшениці виявився надзвичайно </w:t>
      </w:r>
      <w:r w:rsidR="008974C3" w:rsidRPr="00CE502B">
        <w:rPr>
          <w:rFonts w:ascii="Times New Roman" w:hAnsi="Times New Roman" w:cs="Times New Roman"/>
          <w:sz w:val="26"/>
          <w:szCs w:val="26"/>
          <w:lang w:val="uk-UA"/>
        </w:rPr>
        <w:t>конструктивним</w:t>
      </w:r>
      <w:r w:rsidR="00AF5E28" w:rsidRPr="00CE502B">
        <w:rPr>
          <w:rFonts w:ascii="Times New Roman" w:hAnsi="Times New Roman" w:cs="Times New Roman"/>
          <w:sz w:val="26"/>
          <w:szCs w:val="26"/>
          <w:lang w:val="uk-UA"/>
        </w:rPr>
        <w:t xml:space="preserve"> ще в ті часи, коли починали працювати з білковими маркерами, через наявність унікального набор</w:t>
      </w:r>
      <w:r w:rsidR="008974C3" w:rsidRPr="00CE502B">
        <w:rPr>
          <w:rFonts w:ascii="Times New Roman" w:hAnsi="Times New Roman" w:cs="Times New Roman"/>
          <w:sz w:val="26"/>
          <w:szCs w:val="26"/>
          <w:lang w:val="uk-UA"/>
        </w:rPr>
        <w:t>у</w:t>
      </w:r>
      <w:r w:rsidR="005919C2" w:rsidRPr="00CE502B">
        <w:rPr>
          <w:rFonts w:ascii="Times New Roman" w:hAnsi="Times New Roman" w:cs="Times New Roman"/>
          <w:sz w:val="26"/>
          <w:szCs w:val="26"/>
          <w:lang w:val="uk-UA"/>
        </w:rPr>
        <w:t xml:space="preserve"> ну</w:t>
      </w:r>
      <w:r w:rsidR="00AF5E28" w:rsidRPr="00CE502B">
        <w:rPr>
          <w:rFonts w:ascii="Times New Roman" w:hAnsi="Times New Roman" w:cs="Times New Roman"/>
          <w:sz w:val="26"/>
          <w:szCs w:val="26"/>
          <w:lang w:val="uk-UA"/>
        </w:rPr>
        <w:t>лі-</w:t>
      </w:r>
      <w:proofErr w:type="spellStart"/>
      <w:r w:rsidR="00AF5E28" w:rsidRPr="00CE502B">
        <w:rPr>
          <w:rFonts w:ascii="Times New Roman" w:hAnsi="Times New Roman" w:cs="Times New Roman"/>
          <w:sz w:val="26"/>
          <w:szCs w:val="26"/>
          <w:lang w:val="uk-UA"/>
        </w:rPr>
        <w:t>тетрасомних</w:t>
      </w:r>
      <w:proofErr w:type="spellEnd"/>
      <w:r w:rsidR="00AF5E28" w:rsidRPr="00CE502B">
        <w:rPr>
          <w:rFonts w:ascii="Times New Roman" w:hAnsi="Times New Roman" w:cs="Times New Roman"/>
          <w:sz w:val="26"/>
          <w:szCs w:val="26"/>
          <w:lang w:val="uk-UA"/>
        </w:rPr>
        <w:t xml:space="preserve"> ліній, яким не може похвалитися жодний інший модельний об’єкт. Автором використано практично всі білкові генетичні маркери, за якими досліджуваний матеріал демонстрував поліморфізм</w:t>
      </w:r>
      <w:r w:rsidR="008974C3" w:rsidRPr="00CE502B">
        <w:rPr>
          <w:rFonts w:ascii="Times New Roman" w:hAnsi="Times New Roman" w:cs="Times New Roman"/>
          <w:sz w:val="26"/>
          <w:szCs w:val="26"/>
          <w:lang w:val="uk-UA"/>
        </w:rPr>
        <w:t>. Серед ДНК-</w:t>
      </w:r>
      <w:proofErr w:type="spellStart"/>
      <w:r w:rsidR="008974C3" w:rsidRPr="00CE502B">
        <w:rPr>
          <w:rFonts w:ascii="Times New Roman" w:hAnsi="Times New Roman" w:cs="Times New Roman"/>
          <w:sz w:val="26"/>
          <w:szCs w:val="26"/>
          <w:lang w:val="uk-UA"/>
        </w:rPr>
        <w:t>ових</w:t>
      </w:r>
      <w:proofErr w:type="spellEnd"/>
      <w:r w:rsidR="008974C3" w:rsidRPr="00CE502B">
        <w:rPr>
          <w:rFonts w:ascii="Times New Roman" w:hAnsi="Times New Roman" w:cs="Times New Roman"/>
          <w:sz w:val="26"/>
          <w:szCs w:val="26"/>
          <w:lang w:val="uk-UA"/>
        </w:rPr>
        <w:t xml:space="preserve"> маркерів обрано </w:t>
      </w:r>
      <w:proofErr w:type="spellStart"/>
      <w:r w:rsidR="008974C3" w:rsidRPr="00CE502B">
        <w:rPr>
          <w:rFonts w:ascii="Times New Roman" w:hAnsi="Times New Roman" w:cs="Times New Roman"/>
          <w:sz w:val="26"/>
          <w:szCs w:val="26"/>
          <w:lang w:val="uk-UA"/>
        </w:rPr>
        <w:t>мікросателіти</w:t>
      </w:r>
      <w:proofErr w:type="spellEnd"/>
      <w:r w:rsidR="008974C3" w:rsidRPr="00CE502B">
        <w:rPr>
          <w:rFonts w:ascii="Times New Roman" w:hAnsi="Times New Roman" w:cs="Times New Roman"/>
          <w:sz w:val="26"/>
          <w:szCs w:val="26"/>
          <w:lang w:val="uk-UA"/>
        </w:rPr>
        <w:t xml:space="preserve">, які, по-перше, часто демонструють поліморфізм між досліджуваними генотипами, по-друге, мають визначену хромосомну локалізацію щодо номера </w:t>
      </w:r>
      <w:proofErr w:type="spellStart"/>
      <w:r w:rsidR="008974C3" w:rsidRPr="00CE502B">
        <w:rPr>
          <w:rFonts w:ascii="Times New Roman" w:hAnsi="Times New Roman" w:cs="Times New Roman"/>
          <w:sz w:val="26"/>
          <w:szCs w:val="26"/>
          <w:lang w:val="uk-UA"/>
        </w:rPr>
        <w:t>гомеологічної</w:t>
      </w:r>
      <w:proofErr w:type="spellEnd"/>
      <w:r w:rsidR="008974C3" w:rsidRPr="00CE502B">
        <w:rPr>
          <w:rFonts w:ascii="Times New Roman" w:hAnsi="Times New Roman" w:cs="Times New Roman"/>
          <w:sz w:val="26"/>
          <w:szCs w:val="26"/>
          <w:lang w:val="uk-UA"/>
        </w:rPr>
        <w:t xml:space="preserve"> групи та, як правило, </w:t>
      </w:r>
      <w:proofErr w:type="spellStart"/>
      <w:r w:rsidR="008974C3" w:rsidRPr="00CE502B">
        <w:rPr>
          <w:rFonts w:ascii="Times New Roman" w:hAnsi="Times New Roman" w:cs="Times New Roman"/>
          <w:sz w:val="26"/>
          <w:szCs w:val="26"/>
          <w:lang w:val="uk-UA"/>
        </w:rPr>
        <w:t>субгеному</w:t>
      </w:r>
      <w:proofErr w:type="spellEnd"/>
      <w:r w:rsidR="008974C3" w:rsidRPr="00CE502B">
        <w:rPr>
          <w:rFonts w:ascii="Times New Roman" w:hAnsi="Times New Roman" w:cs="Times New Roman"/>
          <w:sz w:val="26"/>
          <w:szCs w:val="26"/>
          <w:lang w:val="uk-UA"/>
        </w:rPr>
        <w:t xml:space="preserve"> пшениці. </w:t>
      </w:r>
      <w:r w:rsidR="00AF5E28" w:rsidRPr="00CE502B">
        <w:rPr>
          <w:rFonts w:ascii="Times New Roman" w:hAnsi="Times New Roman" w:cs="Times New Roman"/>
          <w:sz w:val="26"/>
          <w:szCs w:val="26"/>
          <w:lang w:val="uk-UA"/>
        </w:rPr>
        <w:t>Наведен</w:t>
      </w:r>
      <w:r w:rsidR="008974C3" w:rsidRPr="00CE502B">
        <w:rPr>
          <w:rFonts w:ascii="Times New Roman" w:hAnsi="Times New Roman" w:cs="Times New Roman"/>
          <w:sz w:val="26"/>
          <w:szCs w:val="26"/>
          <w:lang w:val="uk-UA"/>
        </w:rPr>
        <w:t>а</w:t>
      </w:r>
      <w:r w:rsidR="00AF5E28" w:rsidRPr="00CE502B">
        <w:rPr>
          <w:rFonts w:ascii="Times New Roman" w:hAnsi="Times New Roman" w:cs="Times New Roman"/>
          <w:sz w:val="26"/>
          <w:szCs w:val="26"/>
          <w:lang w:val="uk-UA"/>
        </w:rPr>
        <w:t xml:space="preserve"> в цьому розділі </w:t>
      </w:r>
      <w:r w:rsidR="008974C3" w:rsidRPr="00CE502B">
        <w:rPr>
          <w:rFonts w:ascii="Times New Roman" w:hAnsi="Times New Roman" w:cs="Times New Roman"/>
          <w:sz w:val="26"/>
          <w:szCs w:val="26"/>
          <w:lang w:val="uk-UA"/>
        </w:rPr>
        <w:t xml:space="preserve">інформація про </w:t>
      </w:r>
      <w:proofErr w:type="spellStart"/>
      <w:r w:rsidR="00AF5E28" w:rsidRPr="00CE502B">
        <w:rPr>
          <w:rFonts w:ascii="Times New Roman" w:hAnsi="Times New Roman" w:cs="Times New Roman"/>
          <w:sz w:val="26"/>
          <w:szCs w:val="26"/>
          <w:lang w:val="uk-UA"/>
        </w:rPr>
        <w:t>геномн</w:t>
      </w:r>
      <w:r w:rsidR="006F7A31" w:rsidRPr="00CE502B">
        <w:rPr>
          <w:rFonts w:ascii="Times New Roman" w:hAnsi="Times New Roman" w:cs="Times New Roman"/>
          <w:sz w:val="26"/>
          <w:szCs w:val="26"/>
          <w:lang w:val="uk-UA"/>
        </w:rPr>
        <w:t>у</w:t>
      </w:r>
      <w:proofErr w:type="spellEnd"/>
      <w:r w:rsidR="00AF5E28" w:rsidRPr="00CE502B">
        <w:rPr>
          <w:rFonts w:ascii="Times New Roman" w:hAnsi="Times New Roman" w:cs="Times New Roman"/>
          <w:sz w:val="26"/>
          <w:szCs w:val="26"/>
          <w:lang w:val="uk-UA"/>
        </w:rPr>
        <w:t xml:space="preserve"> структур</w:t>
      </w:r>
      <w:r w:rsidR="006F7A31" w:rsidRPr="00CE502B">
        <w:rPr>
          <w:rFonts w:ascii="Times New Roman" w:hAnsi="Times New Roman" w:cs="Times New Roman"/>
          <w:sz w:val="26"/>
          <w:szCs w:val="26"/>
          <w:lang w:val="uk-UA"/>
        </w:rPr>
        <w:t>у</w:t>
      </w:r>
      <w:r w:rsidR="00AF5E28" w:rsidRPr="00CE502B">
        <w:rPr>
          <w:rFonts w:ascii="Times New Roman" w:hAnsi="Times New Roman" w:cs="Times New Roman"/>
          <w:sz w:val="26"/>
          <w:szCs w:val="26"/>
          <w:lang w:val="uk-UA"/>
        </w:rPr>
        <w:t xml:space="preserve"> ліній щодо кількості та </w:t>
      </w:r>
      <w:proofErr w:type="spellStart"/>
      <w:r w:rsidR="00AF5E28" w:rsidRPr="00CE502B">
        <w:rPr>
          <w:rFonts w:ascii="Times New Roman" w:hAnsi="Times New Roman" w:cs="Times New Roman"/>
          <w:sz w:val="26"/>
          <w:szCs w:val="26"/>
          <w:lang w:val="uk-UA"/>
        </w:rPr>
        <w:t>гомеологічно</w:t>
      </w:r>
      <w:r w:rsidR="00E16371" w:rsidRPr="00CE502B">
        <w:rPr>
          <w:rFonts w:ascii="Times New Roman" w:hAnsi="Times New Roman" w:cs="Times New Roman"/>
          <w:sz w:val="26"/>
          <w:szCs w:val="26"/>
          <w:lang w:val="uk-UA"/>
        </w:rPr>
        <w:t>ї</w:t>
      </w:r>
      <w:proofErr w:type="spellEnd"/>
      <w:r w:rsidR="00E16371" w:rsidRPr="00CE502B">
        <w:rPr>
          <w:rFonts w:ascii="Times New Roman" w:hAnsi="Times New Roman" w:cs="Times New Roman"/>
          <w:sz w:val="26"/>
          <w:szCs w:val="26"/>
          <w:lang w:val="uk-UA"/>
        </w:rPr>
        <w:t xml:space="preserve"> належності </w:t>
      </w:r>
      <w:proofErr w:type="spellStart"/>
      <w:r w:rsidR="00E16371" w:rsidRPr="00CE502B">
        <w:rPr>
          <w:rFonts w:ascii="Times New Roman" w:hAnsi="Times New Roman" w:cs="Times New Roman"/>
          <w:sz w:val="26"/>
          <w:szCs w:val="26"/>
          <w:lang w:val="uk-UA"/>
        </w:rPr>
        <w:t>інтрогресій</w:t>
      </w:r>
      <w:proofErr w:type="spellEnd"/>
      <w:r w:rsidR="00E16371" w:rsidRPr="00CE502B">
        <w:rPr>
          <w:rFonts w:ascii="Times New Roman" w:hAnsi="Times New Roman" w:cs="Times New Roman"/>
          <w:sz w:val="26"/>
          <w:szCs w:val="26"/>
          <w:lang w:val="uk-UA"/>
        </w:rPr>
        <w:t xml:space="preserve"> виявила</w:t>
      </w:r>
      <w:r w:rsidR="00AF5E28" w:rsidRPr="00CE502B">
        <w:rPr>
          <w:rFonts w:ascii="Times New Roman" w:hAnsi="Times New Roman" w:cs="Times New Roman"/>
          <w:sz w:val="26"/>
          <w:szCs w:val="26"/>
          <w:lang w:val="uk-UA"/>
        </w:rPr>
        <w:t xml:space="preserve">ся </w:t>
      </w:r>
      <w:r w:rsidR="006F7A31" w:rsidRPr="00CE502B">
        <w:rPr>
          <w:rFonts w:ascii="Times New Roman" w:hAnsi="Times New Roman" w:cs="Times New Roman"/>
          <w:sz w:val="26"/>
          <w:szCs w:val="26"/>
          <w:lang w:val="uk-UA"/>
        </w:rPr>
        <w:t>критичною</w:t>
      </w:r>
      <w:r w:rsidR="00AF5E28" w:rsidRPr="00CE502B">
        <w:rPr>
          <w:rFonts w:ascii="Times New Roman" w:hAnsi="Times New Roman" w:cs="Times New Roman"/>
          <w:sz w:val="26"/>
          <w:szCs w:val="26"/>
          <w:lang w:val="uk-UA"/>
        </w:rPr>
        <w:t xml:space="preserve"> для розуміння результатів генетичного аналізу ліній за ознаками, поліморфними для А</w:t>
      </w:r>
      <w:r w:rsidR="006F7A31" w:rsidRPr="00CE502B">
        <w:rPr>
          <w:rFonts w:ascii="Times New Roman" w:hAnsi="Times New Roman" w:cs="Times New Roman"/>
          <w:sz w:val="26"/>
          <w:szCs w:val="26"/>
          <w:lang w:val="uk-UA"/>
        </w:rPr>
        <w:t>врори та її ліній, а також стала</w:t>
      </w:r>
      <w:r w:rsidR="00AF5E28" w:rsidRPr="00CE502B">
        <w:rPr>
          <w:rFonts w:ascii="Times New Roman" w:hAnsi="Times New Roman" w:cs="Times New Roman"/>
          <w:sz w:val="26"/>
          <w:szCs w:val="26"/>
          <w:lang w:val="uk-UA"/>
        </w:rPr>
        <w:t xml:space="preserve"> </w:t>
      </w:r>
      <w:r w:rsidR="006F7A31" w:rsidRPr="00CE502B">
        <w:rPr>
          <w:rFonts w:ascii="Times New Roman" w:hAnsi="Times New Roman" w:cs="Times New Roman"/>
          <w:sz w:val="26"/>
          <w:szCs w:val="26"/>
          <w:lang w:val="uk-UA"/>
        </w:rPr>
        <w:t>підґрунтям</w:t>
      </w:r>
      <w:r w:rsidR="00AF5E28" w:rsidRPr="00CE502B">
        <w:rPr>
          <w:rFonts w:ascii="Times New Roman" w:hAnsi="Times New Roman" w:cs="Times New Roman"/>
          <w:sz w:val="26"/>
          <w:szCs w:val="26"/>
          <w:lang w:val="uk-UA"/>
        </w:rPr>
        <w:t xml:space="preserve"> для хромосомної локалізації генів, що беруть участь у контролі вивчених ознак.  </w:t>
      </w:r>
    </w:p>
    <w:p w:rsidR="004727D5" w:rsidRPr="00CE502B" w:rsidRDefault="004727D5" w:rsidP="00CE502B">
      <w:pPr>
        <w:spacing w:after="0" w:line="360" w:lineRule="auto"/>
        <w:jc w:val="both"/>
        <w:rPr>
          <w:rFonts w:ascii="Times New Roman" w:hAnsi="Times New Roman" w:cs="Times New Roman"/>
          <w:sz w:val="26"/>
          <w:szCs w:val="26"/>
          <w:lang w:val="uk-UA"/>
        </w:rPr>
      </w:pPr>
      <w:r w:rsidRPr="00CE502B">
        <w:rPr>
          <w:rFonts w:ascii="Times New Roman" w:hAnsi="Times New Roman" w:cs="Times New Roman"/>
          <w:sz w:val="26"/>
          <w:szCs w:val="26"/>
          <w:lang w:val="uk-UA"/>
        </w:rPr>
        <w:tab/>
      </w:r>
      <w:r w:rsidR="00A72FBA" w:rsidRPr="00CE502B">
        <w:rPr>
          <w:rFonts w:ascii="Times New Roman" w:hAnsi="Times New Roman" w:cs="Times New Roman"/>
          <w:sz w:val="26"/>
          <w:szCs w:val="26"/>
          <w:lang w:val="uk-UA"/>
        </w:rPr>
        <w:t xml:space="preserve">Розділ 5 є, вочевидь, центральним для експериментального доказу концепції дисертації. </w:t>
      </w:r>
      <w:r w:rsidR="008F6BDD" w:rsidRPr="00CE502B">
        <w:rPr>
          <w:rFonts w:ascii="Times New Roman" w:hAnsi="Times New Roman" w:cs="Times New Roman"/>
          <w:sz w:val="26"/>
          <w:szCs w:val="26"/>
          <w:lang w:val="uk-UA"/>
        </w:rPr>
        <w:t>Його</w:t>
      </w:r>
      <w:r w:rsidR="00A72FBA" w:rsidRPr="00CE502B">
        <w:rPr>
          <w:rFonts w:ascii="Times New Roman" w:hAnsi="Times New Roman" w:cs="Times New Roman"/>
          <w:sz w:val="26"/>
          <w:szCs w:val="26"/>
          <w:lang w:val="uk-UA"/>
        </w:rPr>
        <w:t xml:space="preserve"> </w:t>
      </w:r>
      <w:r w:rsidR="008F6BDD" w:rsidRPr="00CE502B">
        <w:rPr>
          <w:rFonts w:ascii="Times New Roman" w:hAnsi="Times New Roman" w:cs="Times New Roman"/>
          <w:sz w:val="26"/>
          <w:szCs w:val="26"/>
          <w:lang w:val="uk-UA"/>
        </w:rPr>
        <w:t>роз</w:t>
      </w:r>
      <w:r w:rsidR="00A72FBA" w:rsidRPr="00CE502B">
        <w:rPr>
          <w:rFonts w:ascii="Times New Roman" w:hAnsi="Times New Roman" w:cs="Times New Roman"/>
          <w:sz w:val="26"/>
          <w:szCs w:val="26"/>
          <w:lang w:val="uk-UA"/>
        </w:rPr>
        <w:t>поч</w:t>
      </w:r>
      <w:r w:rsidR="008F6BDD" w:rsidRPr="00CE502B">
        <w:rPr>
          <w:rFonts w:ascii="Times New Roman" w:hAnsi="Times New Roman" w:cs="Times New Roman"/>
          <w:sz w:val="26"/>
          <w:szCs w:val="26"/>
          <w:lang w:val="uk-UA"/>
        </w:rPr>
        <w:t>ато</w:t>
      </w:r>
      <w:r w:rsidR="00A72FBA" w:rsidRPr="00CE502B">
        <w:rPr>
          <w:rFonts w:ascii="Times New Roman" w:hAnsi="Times New Roman" w:cs="Times New Roman"/>
          <w:sz w:val="26"/>
          <w:szCs w:val="26"/>
          <w:lang w:val="uk-UA"/>
        </w:rPr>
        <w:t xml:space="preserve"> </w:t>
      </w:r>
      <w:proofErr w:type="spellStart"/>
      <w:r w:rsidR="00A72FBA" w:rsidRPr="00CE502B">
        <w:rPr>
          <w:rFonts w:ascii="Times New Roman" w:hAnsi="Times New Roman" w:cs="Times New Roman"/>
          <w:sz w:val="26"/>
          <w:szCs w:val="26"/>
          <w:lang w:val="uk-UA"/>
        </w:rPr>
        <w:t>феноменологичним</w:t>
      </w:r>
      <w:proofErr w:type="spellEnd"/>
      <w:r w:rsidR="00A72FBA" w:rsidRPr="00CE502B">
        <w:rPr>
          <w:rFonts w:ascii="Times New Roman" w:hAnsi="Times New Roman" w:cs="Times New Roman"/>
          <w:sz w:val="26"/>
          <w:szCs w:val="26"/>
          <w:lang w:val="uk-UA"/>
        </w:rPr>
        <w:t xml:space="preserve"> описом  спостереження, </w:t>
      </w:r>
      <w:r w:rsidR="00AC6181" w:rsidRPr="00CE502B">
        <w:rPr>
          <w:rFonts w:ascii="Times New Roman" w:hAnsi="Times New Roman" w:cs="Times New Roman"/>
          <w:sz w:val="26"/>
          <w:szCs w:val="26"/>
          <w:lang w:val="uk-UA"/>
        </w:rPr>
        <w:t>що</w:t>
      </w:r>
      <w:r w:rsidR="00A72FBA" w:rsidRPr="00CE502B">
        <w:rPr>
          <w:rFonts w:ascii="Times New Roman" w:hAnsi="Times New Roman" w:cs="Times New Roman"/>
          <w:sz w:val="26"/>
          <w:szCs w:val="26"/>
          <w:lang w:val="uk-UA"/>
        </w:rPr>
        <w:t xml:space="preserve"> лягло в основу ідеї дисертації: </w:t>
      </w:r>
      <w:proofErr w:type="spellStart"/>
      <w:r w:rsidR="00A72FBA" w:rsidRPr="00CE502B">
        <w:rPr>
          <w:rFonts w:ascii="Times New Roman" w:hAnsi="Times New Roman" w:cs="Times New Roman"/>
          <w:sz w:val="26"/>
          <w:szCs w:val="26"/>
          <w:lang w:val="uk-UA"/>
        </w:rPr>
        <w:t>гібридогенне</w:t>
      </w:r>
      <w:proofErr w:type="spellEnd"/>
      <w:r w:rsidR="00A72FBA" w:rsidRPr="00CE502B">
        <w:rPr>
          <w:rFonts w:ascii="Times New Roman" w:hAnsi="Times New Roman" w:cs="Times New Roman"/>
          <w:sz w:val="26"/>
          <w:szCs w:val="26"/>
          <w:lang w:val="uk-UA"/>
        </w:rPr>
        <w:t xml:space="preserve"> походження геному може закладати основу перманентної мінливості, яка має спрямований характер і не затухає доти, поки одна градація фенотипу (і це завжди г</w:t>
      </w:r>
      <w:r w:rsidR="00943A3F" w:rsidRPr="00CE502B">
        <w:rPr>
          <w:rFonts w:ascii="Times New Roman" w:hAnsi="Times New Roman" w:cs="Times New Roman"/>
          <w:sz w:val="26"/>
          <w:szCs w:val="26"/>
          <w:lang w:val="uk-UA"/>
        </w:rPr>
        <w:t>р</w:t>
      </w:r>
      <w:r w:rsidR="00A72FBA" w:rsidRPr="00CE502B">
        <w:rPr>
          <w:rFonts w:ascii="Times New Roman" w:hAnsi="Times New Roman" w:cs="Times New Roman"/>
          <w:sz w:val="26"/>
          <w:szCs w:val="26"/>
          <w:lang w:val="uk-UA"/>
        </w:rPr>
        <w:t xml:space="preserve">адація, притаманна </w:t>
      </w:r>
      <w:proofErr w:type="spellStart"/>
      <w:r w:rsidR="00A72FBA" w:rsidRPr="00CE502B">
        <w:rPr>
          <w:rFonts w:ascii="Times New Roman" w:hAnsi="Times New Roman" w:cs="Times New Roman"/>
          <w:sz w:val="26"/>
          <w:szCs w:val="26"/>
          <w:lang w:val="uk-UA"/>
        </w:rPr>
        <w:t>амфідиплоїд</w:t>
      </w:r>
      <w:r w:rsidR="00943A3F" w:rsidRPr="00CE502B">
        <w:rPr>
          <w:rFonts w:ascii="Times New Roman" w:hAnsi="Times New Roman" w:cs="Times New Roman"/>
          <w:sz w:val="26"/>
          <w:szCs w:val="26"/>
          <w:lang w:val="uk-UA"/>
        </w:rPr>
        <w:t>у</w:t>
      </w:r>
      <w:proofErr w:type="spellEnd"/>
      <w:r w:rsidR="00943A3F" w:rsidRPr="00CE502B">
        <w:rPr>
          <w:rFonts w:ascii="Times New Roman" w:hAnsi="Times New Roman" w:cs="Times New Roman"/>
          <w:sz w:val="26"/>
          <w:szCs w:val="26"/>
          <w:lang w:val="uk-UA"/>
        </w:rPr>
        <w:t xml:space="preserve">) не </w:t>
      </w:r>
      <w:r w:rsidR="00AC6181" w:rsidRPr="00CE502B">
        <w:rPr>
          <w:rFonts w:ascii="Times New Roman" w:hAnsi="Times New Roman" w:cs="Times New Roman"/>
          <w:sz w:val="26"/>
          <w:szCs w:val="26"/>
          <w:lang w:val="uk-UA"/>
        </w:rPr>
        <w:t>досягне</w:t>
      </w:r>
      <w:r w:rsidR="006F7A31" w:rsidRPr="00CE502B">
        <w:rPr>
          <w:rFonts w:ascii="Times New Roman" w:hAnsi="Times New Roman" w:cs="Times New Roman"/>
          <w:sz w:val="26"/>
          <w:szCs w:val="26"/>
          <w:lang w:val="uk-UA"/>
        </w:rPr>
        <w:t xml:space="preserve"> </w:t>
      </w:r>
      <w:proofErr w:type="spellStart"/>
      <w:r w:rsidR="006F7A31" w:rsidRPr="00CE502B">
        <w:rPr>
          <w:rFonts w:ascii="Times New Roman" w:hAnsi="Times New Roman" w:cs="Times New Roman"/>
          <w:sz w:val="26"/>
          <w:szCs w:val="26"/>
          <w:lang w:val="uk-UA"/>
        </w:rPr>
        <w:t>фенот</w:t>
      </w:r>
      <w:r w:rsidR="00943A3F" w:rsidRPr="00CE502B">
        <w:rPr>
          <w:rFonts w:ascii="Times New Roman" w:hAnsi="Times New Roman" w:cs="Times New Roman"/>
          <w:sz w:val="26"/>
          <w:szCs w:val="26"/>
          <w:lang w:val="uk-UA"/>
        </w:rPr>
        <w:t>ип</w:t>
      </w:r>
      <w:r w:rsidR="00AC6181" w:rsidRPr="00CE502B">
        <w:rPr>
          <w:rFonts w:ascii="Times New Roman" w:hAnsi="Times New Roman" w:cs="Times New Roman"/>
          <w:sz w:val="26"/>
          <w:szCs w:val="26"/>
          <w:lang w:val="uk-UA"/>
        </w:rPr>
        <w:t>ового</w:t>
      </w:r>
      <w:proofErr w:type="spellEnd"/>
      <w:r w:rsidR="00943A3F" w:rsidRPr="00CE502B">
        <w:rPr>
          <w:rFonts w:ascii="Times New Roman" w:hAnsi="Times New Roman" w:cs="Times New Roman"/>
          <w:sz w:val="26"/>
          <w:szCs w:val="26"/>
          <w:lang w:val="uk-UA"/>
        </w:rPr>
        <w:t xml:space="preserve"> прояв</w:t>
      </w:r>
      <w:r w:rsidR="00AC6181" w:rsidRPr="00CE502B">
        <w:rPr>
          <w:rFonts w:ascii="Times New Roman" w:hAnsi="Times New Roman" w:cs="Times New Roman"/>
          <w:sz w:val="26"/>
          <w:szCs w:val="26"/>
          <w:lang w:val="uk-UA"/>
        </w:rPr>
        <w:t>у</w:t>
      </w:r>
      <w:r w:rsidR="00943A3F" w:rsidRPr="00CE502B">
        <w:rPr>
          <w:rFonts w:ascii="Times New Roman" w:hAnsi="Times New Roman" w:cs="Times New Roman"/>
          <w:sz w:val="26"/>
          <w:szCs w:val="26"/>
          <w:lang w:val="uk-UA"/>
        </w:rPr>
        <w:t>, притаманн</w:t>
      </w:r>
      <w:r w:rsidR="00AC6181" w:rsidRPr="00CE502B">
        <w:rPr>
          <w:rFonts w:ascii="Times New Roman" w:hAnsi="Times New Roman" w:cs="Times New Roman"/>
          <w:sz w:val="26"/>
          <w:szCs w:val="26"/>
          <w:lang w:val="uk-UA"/>
        </w:rPr>
        <w:t>ого</w:t>
      </w:r>
      <w:r w:rsidR="00943A3F" w:rsidRPr="00CE502B">
        <w:rPr>
          <w:rFonts w:ascii="Times New Roman" w:hAnsi="Times New Roman" w:cs="Times New Roman"/>
          <w:sz w:val="26"/>
          <w:szCs w:val="26"/>
          <w:lang w:val="uk-UA"/>
        </w:rPr>
        <w:t xml:space="preserve"> </w:t>
      </w:r>
      <w:proofErr w:type="spellStart"/>
      <w:r w:rsidR="00943A3F" w:rsidRPr="00CE502B">
        <w:rPr>
          <w:rFonts w:ascii="Times New Roman" w:hAnsi="Times New Roman" w:cs="Times New Roman"/>
          <w:sz w:val="26"/>
          <w:szCs w:val="26"/>
          <w:lang w:val="uk-UA"/>
        </w:rPr>
        <w:t>реципієнтному</w:t>
      </w:r>
      <w:proofErr w:type="spellEnd"/>
      <w:r w:rsidR="00943A3F" w:rsidRPr="00CE502B">
        <w:rPr>
          <w:rFonts w:ascii="Times New Roman" w:hAnsi="Times New Roman" w:cs="Times New Roman"/>
          <w:sz w:val="26"/>
          <w:szCs w:val="26"/>
          <w:lang w:val="uk-UA"/>
        </w:rPr>
        <w:t xml:space="preserve"> генотипу Аврора. </w:t>
      </w:r>
      <w:r w:rsidR="006F7A31" w:rsidRPr="00CE502B">
        <w:rPr>
          <w:rFonts w:ascii="Times New Roman" w:hAnsi="Times New Roman" w:cs="Times New Roman"/>
          <w:sz w:val="26"/>
          <w:szCs w:val="26"/>
          <w:lang w:val="uk-UA"/>
        </w:rPr>
        <w:t xml:space="preserve">Перш за все це </w:t>
      </w:r>
      <w:r w:rsidR="00943A3F" w:rsidRPr="00CE502B">
        <w:rPr>
          <w:rFonts w:ascii="Times New Roman" w:hAnsi="Times New Roman" w:cs="Times New Roman"/>
          <w:sz w:val="26"/>
          <w:szCs w:val="26"/>
          <w:lang w:val="uk-UA"/>
        </w:rPr>
        <w:t>було констатовано на рівні морфологічних фенотипів. На рівні фенотипів різних білкових спектрів картина виявилась ще більш складною: межі мінливості у білкових спектрах виходили за рамки мінливості, притаманн</w:t>
      </w:r>
      <w:r w:rsidR="006F7A31" w:rsidRPr="00CE502B">
        <w:rPr>
          <w:rFonts w:ascii="Times New Roman" w:hAnsi="Times New Roman" w:cs="Times New Roman"/>
          <w:sz w:val="26"/>
          <w:szCs w:val="26"/>
          <w:lang w:val="uk-UA"/>
        </w:rPr>
        <w:t>ої</w:t>
      </w:r>
      <w:r w:rsidR="00943A3F" w:rsidRPr="00CE502B">
        <w:rPr>
          <w:rFonts w:ascii="Times New Roman" w:hAnsi="Times New Roman" w:cs="Times New Roman"/>
          <w:sz w:val="26"/>
          <w:szCs w:val="26"/>
          <w:lang w:val="uk-UA"/>
        </w:rPr>
        <w:t xml:space="preserve"> компонентам ініціальних схрещувань (Аврора та </w:t>
      </w:r>
      <w:proofErr w:type="spellStart"/>
      <w:r w:rsidR="00943A3F" w:rsidRPr="00CE502B">
        <w:rPr>
          <w:rFonts w:ascii="Times New Roman" w:hAnsi="Times New Roman" w:cs="Times New Roman"/>
          <w:sz w:val="26"/>
          <w:szCs w:val="26"/>
          <w:lang w:val="uk-UA"/>
        </w:rPr>
        <w:t>геномно</w:t>
      </w:r>
      <w:proofErr w:type="spellEnd"/>
      <w:r w:rsidR="00943A3F" w:rsidRPr="00CE502B">
        <w:rPr>
          <w:rFonts w:ascii="Times New Roman" w:hAnsi="Times New Roman" w:cs="Times New Roman"/>
          <w:sz w:val="26"/>
          <w:szCs w:val="26"/>
          <w:lang w:val="uk-UA"/>
        </w:rPr>
        <w:t xml:space="preserve">-заміщені </w:t>
      </w:r>
      <w:proofErr w:type="spellStart"/>
      <w:r w:rsidR="00943A3F" w:rsidRPr="00CE502B">
        <w:rPr>
          <w:rFonts w:ascii="Times New Roman" w:hAnsi="Times New Roman" w:cs="Times New Roman"/>
          <w:sz w:val="26"/>
          <w:szCs w:val="26"/>
          <w:lang w:val="uk-UA"/>
        </w:rPr>
        <w:t>амфідиплоїди</w:t>
      </w:r>
      <w:proofErr w:type="spellEnd"/>
      <w:r w:rsidR="00943A3F" w:rsidRPr="00CE502B">
        <w:rPr>
          <w:rFonts w:ascii="Times New Roman" w:hAnsi="Times New Roman" w:cs="Times New Roman"/>
          <w:sz w:val="26"/>
          <w:szCs w:val="26"/>
          <w:lang w:val="uk-UA"/>
        </w:rPr>
        <w:t>). Утворювалис</w:t>
      </w:r>
      <w:r w:rsidR="006F7A31" w:rsidRPr="00CE502B">
        <w:rPr>
          <w:rFonts w:ascii="Times New Roman" w:hAnsi="Times New Roman" w:cs="Times New Roman"/>
          <w:sz w:val="26"/>
          <w:szCs w:val="26"/>
          <w:lang w:val="uk-UA"/>
        </w:rPr>
        <w:t>ь спектри, які не були ані батьківськими</w:t>
      </w:r>
      <w:r w:rsidR="00943A3F" w:rsidRPr="00CE502B">
        <w:rPr>
          <w:rFonts w:ascii="Times New Roman" w:hAnsi="Times New Roman" w:cs="Times New Roman"/>
          <w:sz w:val="26"/>
          <w:szCs w:val="26"/>
          <w:lang w:val="uk-UA"/>
        </w:rPr>
        <w:t>, ані гібридними</w:t>
      </w:r>
      <w:r w:rsidR="002C0F9F" w:rsidRPr="00CE502B">
        <w:rPr>
          <w:rFonts w:ascii="Times New Roman" w:hAnsi="Times New Roman" w:cs="Times New Roman"/>
          <w:sz w:val="26"/>
          <w:szCs w:val="26"/>
          <w:lang w:val="uk-UA"/>
        </w:rPr>
        <w:t>, тому що містили нові компонентні спектр</w:t>
      </w:r>
      <w:r w:rsidR="006F7A31" w:rsidRPr="00CE502B">
        <w:rPr>
          <w:rFonts w:ascii="Times New Roman" w:hAnsi="Times New Roman" w:cs="Times New Roman"/>
          <w:sz w:val="26"/>
          <w:szCs w:val="26"/>
          <w:lang w:val="uk-UA"/>
        </w:rPr>
        <w:t>у</w:t>
      </w:r>
      <w:r w:rsidR="002C0F9F" w:rsidRPr="00CE502B">
        <w:rPr>
          <w:rFonts w:ascii="Times New Roman" w:hAnsi="Times New Roman" w:cs="Times New Roman"/>
          <w:sz w:val="26"/>
          <w:szCs w:val="26"/>
          <w:lang w:val="uk-UA"/>
        </w:rPr>
        <w:t xml:space="preserve">. Причину їхньої появи автор </w:t>
      </w:r>
      <w:r w:rsidR="00AC6181" w:rsidRPr="00CE502B">
        <w:rPr>
          <w:rFonts w:ascii="Times New Roman" w:hAnsi="Times New Roman" w:cs="Times New Roman"/>
          <w:sz w:val="26"/>
          <w:szCs w:val="26"/>
          <w:lang w:val="uk-UA"/>
        </w:rPr>
        <w:t>розглядає</w:t>
      </w:r>
      <w:r w:rsidR="002C0F9F" w:rsidRPr="00CE502B">
        <w:rPr>
          <w:rFonts w:ascii="Times New Roman" w:hAnsi="Times New Roman" w:cs="Times New Roman"/>
          <w:sz w:val="26"/>
          <w:szCs w:val="26"/>
          <w:lang w:val="uk-UA"/>
        </w:rPr>
        <w:t xml:space="preserve"> на моделі </w:t>
      </w:r>
      <w:proofErr w:type="spellStart"/>
      <w:r w:rsidR="002C0F9F" w:rsidRPr="00CE502B">
        <w:rPr>
          <w:rFonts w:ascii="Times New Roman" w:hAnsi="Times New Roman" w:cs="Times New Roman"/>
          <w:sz w:val="26"/>
          <w:szCs w:val="26"/>
          <w:lang w:val="uk-UA"/>
        </w:rPr>
        <w:t>гліадинових</w:t>
      </w:r>
      <w:proofErr w:type="spellEnd"/>
      <w:r w:rsidR="002C0F9F" w:rsidRPr="00CE502B">
        <w:rPr>
          <w:rFonts w:ascii="Times New Roman" w:hAnsi="Times New Roman" w:cs="Times New Roman"/>
          <w:sz w:val="26"/>
          <w:szCs w:val="26"/>
          <w:lang w:val="uk-UA"/>
        </w:rPr>
        <w:t xml:space="preserve"> генів. Ця модель була обрана тому, що гени </w:t>
      </w:r>
      <w:proofErr w:type="spellStart"/>
      <w:r w:rsidR="002C0F9F" w:rsidRPr="00CE502B">
        <w:rPr>
          <w:rFonts w:ascii="Times New Roman" w:hAnsi="Times New Roman" w:cs="Times New Roman"/>
          <w:sz w:val="26"/>
          <w:szCs w:val="26"/>
          <w:lang w:val="uk-UA"/>
        </w:rPr>
        <w:t>гліадинів</w:t>
      </w:r>
      <w:proofErr w:type="spellEnd"/>
      <w:r w:rsidR="002C0F9F" w:rsidRPr="00CE502B">
        <w:rPr>
          <w:rFonts w:ascii="Times New Roman" w:hAnsi="Times New Roman" w:cs="Times New Roman"/>
          <w:sz w:val="26"/>
          <w:szCs w:val="26"/>
          <w:lang w:val="uk-UA"/>
        </w:rPr>
        <w:t xml:space="preserve"> не лише </w:t>
      </w:r>
      <w:proofErr w:type="spellStart"/>
      <w:r w:rsidR="002C0F9F" w:rsidRPr="00CE502B">
        <w:rPr>
          <w:rFonts w:ascii="Times New Roman" w:hAnsi="Times New Roman" w:cs="Times New Roman"/>
          <w:sz w:val="26"/>
          <w:szCs w:val="26"/>
          <w:lang w:val="uk-UA"/>
        </w:rPr>
        <w:t>секвеновані</w:t>
      </w:r>
      <w:proofErr w:type="spellEnd"/>
      <w:r w:rsidR="00BA1B01">
        <w:rPr>
          <w:rFonts w:ascii="Times New Roman" w:hAnsi="Times New Roman" w:cs="Times New Roman"/>
          <w:sz w:val="26"/>
          <w:szCs w:val="26"/>
          <w:lang w:val="uk-UA"/>
        </w:rPr>
        <w:t>,</w:t>
      </w:r>
      <w:r w:rsidR="002C0F9F" w:rsidRPr="00CE502B">
        <w:rPr>
          <w:rFonts w:ascii="Times New Roman" w:hAnsi="Times New Roman" w:cs="Times New Roman"/>
          <w:sz w:val="26"/>
          <w:szCs w:val="26"/>
          <w:lang w:val="uk-UA"/>
        </w:rPr>
        <w:t xml:space="preserve"> а </w:t>
      </w:r>
      <w:r w:rsidR="00AC6181" w:rsidRPr="00CE502B">
        <w:rPr>
          <w:rFonts w:ascii="Times New Roman" w:hAnsi="Times New Roman" w:cs="Times New Roman"/>
          <w:sz w:val="26"/>
          <w:szCs w:val="26"/>
          <w:lang w:val="uk-UA"/>
        </w:rPr>
        <w:t>й</w:t>
      </w:r>
      <w:r w:rsidR="002C0F9F" w:rsidRPr="00CE502B">
        <w:rPr>
          <w:rFonts w:ascii="Times New Roman" w:hAnsi="Times New Roman" w:cs="Times New Roman"/>
          <w:sz w:val="26"/>
          <w:szCs w:val="26"/>
          <w:lang w:val="uk-UA"/>
        </w:rPr>
        <w:t xml:space="preserve"> ретельно досліджені щодо особливостей структури кластерів, в які </w:t>
      </w:r>
      <w:r w:rsidR="006F7A31" w:rsidRPr="00CE502B">
        <w:rPr>
          <w:rFonts w:ascii="Times New Roman" w:hAnsi="Times New Roman" w:cs="Times New Roman"/>
          <w:sz w:val="26"/>
          <w:szCs w:val="26"/>
          <w:lang w:val="uk-UA"/>
        </w:rPr>
        <w:t xml:space="preserve">вони </w:t>
      </w:r>
      <w:r w:rsidR="002C0F9F" w:rsidRPr="00CE502B">
        <w:rPr>
          <w:rFonts w:ascii="Times New Roman" w:hAnsi="Times New Roman" w:cs="Times New Roman"/>
          <w:sz w:val="26"/>
          <w:szCs w:val="26"/>
          <w:lang w:val="uk-UA"/>
        </w:rPr>
        <w:t xml:space="preserve">зібрані у геномі пшениці. Дві особливості </w:t>
      </w:r>
      <w:r w:rsidR="00AC6181" w:rsidRPr="00CE502B">
        <w:rPr>
          <w:rFonts w:ascii="Times New Roman" w:hAnsi="Times New Roman" w:cs="Times New Roman"/>
          <w:sz w:val="26"/>
          <w:szCs w:val="26"/>
          <w:lang w:val="uk-UA"/>
        </w:rPr>
        <w:t>подібної</w:t>
      </w:r>
      <w:r w:rsidR="002C0F9F" w:rsidRPr="00CE502B">
        <w:rPr>
          <w:rFonts w:ascii="Times New Roman" w:hAnsi="Times New Roman" w:cs="Times New Roman"/>
          <w:sz w:val="26"/>
          <w:szCs w:val="26"/>
          <w:lang w:val="uk-UA"/>
        </w:rPr>
        <w:t xml:space="preserve"> </w:t>
      </w:r>
      <w:r w:rsidR="006F7A31" w:rsidRPr="00CE502B">
        <w:rPr>
          <w:rFonts w:ascii="Times New Roman" w:hAnsi="Times New Roman" w:cs="Times New Roman"/>
          <w:sz w:val="26"/>
          <w:szCs w:val="26"/>
          <w:lang w:val="uk-UA"/>
        </w:rPr>
        <w:t>б</w:t>
      </w:r>
      <w:r w:rsidR="002C0F9F" w:rsidRPr="00CE502B">
        <w:rPr>
          <w:rFonts w:ascii="Times New Roman" w:hAnsi="Times New Roman" w:cs="Times New Roman"/>
          <w:sz w:val="26"/>
          <w:szCs w:val="26"/>
          <w:lang w:val="uk-UA"/>
        </w:rPr>
        <w:t xml:space="preserve">удови автор вважав такими, що </w:t>
      </w:r>
      <w:r w:rsidR="006F7A31" w:rsidRPr="00CE502B">
        <w:rPr>
          <w:rFonts w:ascii="Times New Roman" w:hAnsi="Times New Roman" w:cs="Times New Roman"/>
          <w:sz w:val="26"/>
          <w:szCs w:val="26"/>
          <w:lang w:val="uk-UA"/>
        </w:rPr>
        <w:t xml:space="preserve">вони </w:t>
      </w:r>
      <w:r w:rsidR="002C0F9F" w:rsidRPr="00CE502B">
        <w:rPr>
          <w:rFonts w:ascii="Times New Roman" w:hAnsi="Times New Roman" w:cs="Times New Roman"/>
          <w:sz w:val="26"/>
          <w:szCs w:val="26"/>
          <w:lang w:val="uk-UA"/>
        </w:rPr>
        <w:t xml:space="preserve">можуть пояснити появу нових компонентів спектру: наявність </w:t>
      </w:r>
      <w:r w:rsidR="006F5EB6" w:rsidRPr="00CE502B">
        <w:rPr>
          <w:rFonts w:ascii="Times New Roman" w:hAnsi="Times New Roman" w:cs="Times New Roman"/>
          <w:sz w:val="26"/>
          <w:szCs w:val="26"/>
          <w:lang w:val="uk-UA"/>
        </w:rPr>
        <w:t xml:space="preserve">глутамінових повторів у складі генів, </w:t>
      </w:r>
      <w:r w:rsidR="006F7A31" w:rsidRPr="00CE502B">
        <w:rPr>
          <w:rFonts w:ascii="Times New Roman" w:hAnsi="Times New Roman" w:cs="Times New Roman"/>
          <w:sz w:val="26"/>
          <w:szCs w:val="26"/>
          <w:lang w:val="uk-UA"/>
        </w:rPr>
        <w:t>які є</w:t>
      </w:r>
      <w:r w:rsidR="006F5EB6" w:rsidRPr="00CE502B">
        <w:rPr>
          <w:rFonts w:ascii="Times New Roman" w:hAnsi="Times New Roman" w:cs="Times New Roman"/>
          <w:sz w:val="26"/>
          <w:szCs w:val="26"/>
          <w:lang w:val="uk-UA"/>
        </w:rPr>
        <w:t xml:space="preserve"> основою для утворення нових алелів через ампліфікацію </w:t>
      </w:r>
      <w:proofErr w:type="spellStart"/>
      <w:r w:rsidR="006F7A31" w:rsidRPr="00CE502B">
        <w:rPr>
          <w:rFonts w:ascii="Times New Roman" w:hAnsi="Times New Roman" w:cs="Times New Roman"/>
          <w:sz w:val="26"/>
          <w:szCs w:val="26"/>
          <w:lang w:val="uk-UA"/>
        </w:rPr>
        <w:t>тринуклеотидів</w:t>
      </w:r>
      <w:proofErr w:type="spellEnd"/>
      <w:r w:rsidR="00837880" w:rsidRPr="00CE502B">
        <w:rPr>
          <w:rFonts w:ascii="Times New Roman" w:hAnsi="Times New Roman" w:cs="Times New Roman"/>
          <w:sz w:val="26"/>
          <w:szCs w:val="26"/>
          <w:lang w:val="uk-UA"/>
        </w:rPr>
        <w:t xml:space="preserve"> </w:t>
      </w:r>
      <w:proofErr w:type="spellStart"/>
      <w:r w:rsidR="00837880" w:rsidRPr="00CE502B">
        <w:rPr>
          <w:rStyle w:val="fontstyle01"/>
          <w:sz w:val="26"/>
          <w:szCs w:val="26"/>
          <w:lang w:val="uk-UA"/>
        </w:rPr>
        <w:t>САА</w:t>
      </w:r>
      <w:proofErr w:type="spellEnd"/>
      <w:r w:rsidR="00837880" w:rsidRPr="00CE502B">
        <w:rPr>
          <w:rStyle w:val="fontstyle01"/>
          <w:sz w:val="26"/>
          <w:szCs w:val="26"/>
          <w:lang w:val="uk-UA"/>
        </w:rPr>
        <w:t xml:space="preserve"> та </w:t>
      </w:r>
      <w:proofErr w:type="spellStart"/>
      <w:r w:rsidR="00837880" w:rsidRPr="00CE502B">
        <w:rPr>
          <w:rStyle w:val="fontstyle01"/>
          <w:sz w:val="26"/>
          <w:szCs w:val="26"/>
          <w:lang w:val="uk-UA"/>
        </w:rPr>
        <w:t>СА</w:t>
      </w:r>
      <w:proofErr w:type="spellEnd"/>
      <w:r w:rsidR="00837880" w:rsidRPr="00CE502B">
        <w:rPr>
          <w:rStyle w:val="fontstyle01"/>
          <w:sz w:val="26"/>
          <w:szCs w:val="26"/>
        </w:rPr>
        <w:t>G</w:t>
      </w:r>
      <w:r w:rsidR="006F5EB6" w:rsidRPr="00CE502B">
        <w:rPr>
          <w:rFonts w:ascii="Times New Roman" w:hAnsi="Times New Roman" w:cs="Times New Roman"/>
          <w:sz w:val="26"/>
          <w:szCs w:val="26"/>
          <w:lang w:val="uk-UA"/>
        </w:rPr>
        <w:t xml:space="preserve">, та насиченість </w:t>
      </w:r>
      <w:proofErr w:type="spellStart"/>
      <w:r w:rsidR="006F5EB6" w:rsidRPr="00CE502B">
        <w:rPr>
          <w:rFonts w:ascii="Times New Roman" w:hAnsi="Times New Roman" w:cs="Times New Roman"/>
          <w:sz w:val="26"/>
          <w:szCs w:val="26"/>
          <w:lang w:val="uk-UA"/>
        </w:rPr>
        <w:t>міжгенних</w:t>
      </w:r>
      <w:proofErr w:type="spellEnd"/>
      <w:r w:rsidR="006F5EB6" w:rsidRPr="00CE502B">
        <w:rPr>
          <w:rFonts w:ascii="Times New Roman" w:hAnsi="Times New Roman" w:cs="Times New Roman"/>
          <w:sz w:val="26"/>
          <w:szCs w:val="26"/>
          <w:lang w:val="uk-UA"/>
        </w:rPr>
        <w:t xml:space="preserve"> просторів </w:t>
      </w:r>
      <w:proofErr w:type="spellStart"/>
      <w:r w:rsidR="006F5EB6" w:rsidRPr="00CE502B">
        <w:rPr>
          <w:rFonts w:ascii="Times New Roman" w:hAnsi="Times New Roman" w:cs="Times New Roman"/>
          <w:sz w:val="26"/>
          <w:szCs w:val="26"/>
          <w:lang w:val="uk-UA"/>
        </w:rPr>
        <w:t>транспозонами</w:t>
      </w:r>
      <w:proofErr w:type="spellEnd"/>
      <w:r w:rsidR="006F5EB6" w:rsidRPr="00CE502B">
        <w:rPr>
          <w:rFonts w:ascii="Times New Roman" w:hAnsi="Times New Roman" w:cs="Times New Roman"/>
          <w:sz w:val="26"/>
          <w:szCs w:val="26"/>
          <w:lang w:val="uk-UA"/>
        </w:rPr>
        <w:t xml:space="preserve">. Їхній рух також може спричинювати </w:t>
      </w:r>
      <w:proofErr w:type="spellStart"/>
      <w:r w:rsidR="006F5EB6" w:rsidRPr="00CE502B">
        <w:rPr>
          <w:rFonts w:ascii="Times New Roman" w:hAnsi="Times New Roman" w:cs="Times New Roman"/>
          <w:sz w:val="26"/>
          <w:szCs w:val="26"/>
          <w:lang w:val="uk-UA"/>
        </w:rPr>
        <w:t>внутрішнь</w:t>
      </w:r>
      <w:r w:rsidR="00837880" w:rsidRPr="00CE502B">
        <w:rPr>
          <w:rFonts w:ascii="Times New Roman" w:hAnsi="Times New Roman" w:cs="Times New Roman"/>
          <w:sz w:val="26"/>
          <w:szCs w:val="26"/>
          <w:lang w:val="uk-UA"/>
        </w:rPr>
        <w:t>о</w:t>
      </w:r>
      <w:r w:rsidR="006F5EB6" w:rsidRPr="00CE502B">
        <w:rPr>
          <w:rFonts w:ascii="Times New Roman" w:hAnsi="Times New Roman" w:cs="Times New Roman"/>
          <w:sz w:val="26"/>
          <w:szCs w:val="26"/>
          <w:lang w:val="uk-UA"/>
        </w:rPr>
        <w:t>кластерну</w:t>
      </w:r>
      <w:proofErr w:type="spellEnd"/>
      <w:r w:rsidR="006F5EB6" w:rsidRPr="00CE502B">
        <w:rPr>
          <w:rFonts w:ascii="Times New Roman" w:hAnsi="Times New Roman" w:cs="Times New Roman"/>
          <w:sz w:val="26"/>
          <w:szCs w:val="26"/>
          <w:lang w:val="uk-UA"/>
        </w:rPr>
        <w:t xml:space="preserve"> мінливість </w:t>
      </w:r>
      <w:proofErr w:type="spellStart"/>
      <w:r w:rsidR="006F5EB6" w:rsidRPr="00CE502B">
        <w:rPr>
          <w:rFonts w:ascii="Times New Roman" w:hAnsi="Times New Roman" w:cs="Times New Roman"/>
          <w:sz w:val="26"/>
          <w:szCs w:val="26"/>
          <w:lang w:val="uk-UA"/>
        </w:rPr>
        <w:t>гліадинових</w:t>
      </w:r>
      <w:proofErr w:type="spellEnd"/>
      <w:r w:rsidR="006F5EB6" w:rsidRPr="00CE502B">
        <w:rPr>
          <w:rFonts w:ascii="Times New Roman" w:hAnsi="Times New Roman" w:cs="Times New Roman"/>
          <w:sz w:val="26"/>
          <w:szCs w:val="26"/>
          <w:lang w:val="uk-UA"/>
        </w:rPr>
        <w:t xml:space="preserve"> генів, </w:t>
      </w:r>
      <w:r w:rsidR="00AC6181" w:rsidRPr="00CE502B">
        <w:rPr>
          <w:rFonts w:ascii="Times New Roman" w:hAnsi="Times New Roman" w:cs="Times New Roman"/>
          <w:sz w:val="26"/>
          <w:szCs w:val="26"/>
          <w:lang w:val="uk-UA"/>
        </w:rPr>
        <w:t>що</w:t>
      </w:r>
      <w:r w:rsidR="006F5EB6" w:rsidRPr="00CE502B">
        <w:rPr>
          <w:rFonts w:ascii="Times New Roman" w:hAnsi="Times New Roman" w:cs="Times New Roman"/>
          <w:sz w:val="26"/>
          <w:szCs w:val="26"/>
          <w:lang w:val="uk-UA"/>
        </w:rPr>
        <w:t xml:space="preserve"> буде </w:t>
      </w:r>
      <w:r w:rsidR="00837880" w:rsidRPr="00CE502B">
        <w:rPr>
          <w:rFonts w:ascii="Times New Roman" w:hAnsi="Times New Roman" w:cs="Times New Roman"/>
          <w:sz w:val="26"/>
          <w:szCs w:val="26"/>
          <w:lang w:val="uk-UA"/>
        </w:rPr>
        <w:t>в</w:t>
      </w:r>
      <w:r w:rsidR="006F5EB6" w:rsidRPr="00CE502B">
        <w:rPr>
          <w:rFonts w:ascii="Times New Roman" w:hAnsi="Times New Roman" w:cs="Times New Roman"/>
          <w:sz w:val="26"/>
          <w:szCs w:val="26"/>
          <w:lang w:val="uk-UA"/>
        </w:rPr>
        <w:t xml:space="preserve">ідбиватися на </w:t>
      </w:r>
      <w:proofErr w:type="spellStart"/>
      <w:r w:rsidR="006F5EB6" w:rsidRPr="00CE502B">
        <w:rPr>
          <w:rFonts w:ascii="Times New Roman" w:hAnsi="Times New Roman" w:cs="Times New Roman"/>
          <w:sz w:val="26"/>
          <w:szCs w:val="26"/>
          <w:lang w:val="uk-UA"/>
        </w:rPr>
        <w:t>фенотип</w:t>
      </w:r>
      <w:r w:rsidR="00AC6181" w:rsidRPr="00CE502B">
        <w:rPr>
          <w:rFonts w:ascii="Times New Roman" w:hAnsi="Times New Roman" w:cs="Times New Roman"/>
          <w:sz w:val="26"/>
          <w:szCs w:val="26"/>
          <w:lang w:val="uk-UA"/>
        </w:rPr>
        <w:t>ов</w:t>
      </w:r>
      <w:r w:rsidR="006F5EB6" w:rsidRPr="00CE502B">
        <w:rPr>
          <w:rFonts w:ascii="Times New Roman" w:hAnsi="Times New Roman" w:cs="Times New Roman"/>
          <w:sz w:val="26"/>
          <w:szCs w:val="26"/>
          <w:lang w:val="uk-UA"/>
        </w:rPr>
        <w:t>ому</w:t>
      </w:r>
      <w:proofErr w:type="spellEnd"/>
      <w:r w:rsidR="006F5EB6" w:rsidRPr="00CE502B">
        <w:rPr>
          <w:rFonts w:ascii="Times New Roman" w:hAnsi="Times New Roman" w:cs="Times New Roman"/>
          <w:sz w:val="26"/>
          <w:szCs w:val="26"/>
          <w:lang w:val="uk-UA"/>
        </w:rPr>
        <w:t xml:space="preserve"> рівні як поява нових компонентів на електрофоретичному спектрі</w:t>
      </w:r>
      <w:r w:rsidR="00837880" w:rsidRPr="00CE502B">
        <w:rPr>
          <w:rFonts w:ascii="Times New Roman" w:hAnsi="Times New Roman" w:cs="Times New Roman"/>
          <w:sz w:val="26"/>
          <w:szCs w:val="26"/>
          <w:lang w:val="uk-UA"/>
        </w:rPr>
        <w:t xml:space="preserve"> </w:t>
      </w:r>
      <w:proofErr w:type="spellStart"/>
      <w:r w:rsidR="00837880" w:rsidRPr="00CE502B">
        <w:rPr>
          <w:rFonts w:ascii="Times New Roman" w:hAnsi="Times New Roman" w:cs="Times New Roman"/>
          <w:sz w:val="26"/>
          <w:szCs w:val="26"/>
          <w:lang w:val="uk-UA"/>
        </w:rPr>
        <w:t>гліадинів</w:t>
      </w:r>
      <w:proofErr w:type="spellEnd"/>
      <w:r w:rsidR="006F5EB6" w:rsidRPr="00CE502B">
        <w:rPr>
          <w:rFonts w:ascii="Times New Roman" w:hAnsi="Times New Roman" w:cs="Times New Roman"/>
          <w:sz w:val="26"/>
          <w:szCs w:val="26"/>
          <w:lang w:val="uk-UA"/>
        </w:rPr>
        <w:t>. Отже поява нових компон</w:t>
      </w:r>
      <w:r w:rsidR="00837880" w:rsidRPr="00CE502B">
        <w:rPr>
          <w:rFonts w:ascii="Times New Roman" w:hAnsi="Times New Roman" w:cs="Times New Roman"/>
          <w:sz w:val="26"/>
          <w:szCs w:val="26"/>
          <w:lang w:val="uk-UA"/>
        </w:rPr>
        <w:t>ент</w:t>
      </w:r>
      <w:r w:rsidR="006F5EB6" w:rsidRPr="00CE502B">
        <w:rPr>
          <w:rFonts w:ascii="Times New Roman" w:hAnsi="Times New Roman" w:cs="Times New Roman"/>
          <w:sz w:val="26"/>
          <w:szCs w:val="26"/>
          <w:lang w:val="uk-UA"/>
        </w:rPr>
        <w:t xml:space="preserve">ів ніяк не </w:t>
      </w:r>
      <w:r w:rsidR="00837880" w:rsidRPr="00CE502B">
        <w:rPr>
          <w:rFonts w:ascii="Times New Roman" w:hAnsi="Times New Roman" w:cs="Times New Roman"/>
          <w:sz w:val="26"/>
          <w:szCs w:val="26"/>
          <w:lang w:val="uk-UA"/>
        </w:rPr>
        <w:t>пов’язана</w:t>
      </w:r>
      <w:r w:rsidR="006F5EB6" w:rsidRPr="00CE502B">
        <w:rPr>
          <w:rFonts w:ascii="Times New Roman" w:hAnsi="Times New Roman" w:cs="Times New Roman"/>
          <w:sz w:val="26"/>
          <w:szCs w:val="26"/>
          <w:lang w:val="uk-UA"/>
        </w:rPr>
        <w:t xml:space="preserve"> з наявністю чужинного хроматину саме у </w:t>
      </w:r>
      <w:proofErr w:type="spellStart"/>
      <w:r w:rsidR="006F5EB6" w:rsidRPr="00CE502B">
        <w:rPr>
          <w:rFonts w:ascii="Times New Roman" w:hAnsi="Times New Roman" w:cs="Times New Roman"/>
          <w:sz w:val="26"/>
          <w:szCs w:val="26"/>
          <w:lang w:val="uk-UA"/>
        </w:rPr>
        <w:t>гліадиновому</w:t>
      </w:r>
      <w:proofErr w:type="spellEnd"/>
      <w:r w:rsidR="006F5EB6" w:rsidRPr="00CE502B">
        <w:rPr>
          <w:rFonts w:ascii="Times New Roman" w:hAnsi="Times New Roman" w:cs="Times New Roman"/>
          <w:sz w:val="26"/>
          <w:szCs w:val="26"/>
          <w:lang w:val="uk-UA"/>
        </w:rPr>
        <w:t xml:space="preserve"> кластері і є доказом </w:t>
      </w:r>
      <w:r w:rsidR="00AC6181" w:rsidRPr="00CE502B">
        <w:rPr>
          <w:rFonts w:ascii="Times New Roman" w:hAnsi="Times New Roman" w:cs="Times New Roman"/>
          <w:sz w:val="26"/>
          <w:szCs w:val="26"/>
          <w:lang w:val="uk-UA"/>
        </w:rPr>
        <w:t>нової</w:t>
      </w:r>
      <w:r w:rsidR="006F5EB6" w:rsidRPr="00CE502B">
        <w:rPr>
          <w:rFonts w:ascii="Times New Roman" w:hAnsi="Times New Roman" w:cs="Times New Roman"/>
          <w:sz w:val="26"/>
          <w:szCs w:val="26"/>
          <w:lang w:val="uk-UA"/>
        </w:rPr>
        <w:t xml:space="preserve"> мінливості, яка відбувається у </w:t>
      </w:r>
      <w:proofErr w:type="spellStart"/>
      <w:r w:rsidR="006F5EB6" w:rsidRPr="00CE502B">
        <w:rPr>
          <w:rFonts w:ascii="Times New Roman" w:hAnsi="Times New Roman" w:cs="Times New Roman"/>
          <w:sz w:val="26"/>
          <w:szCs w:val="26"/>
          <w:lang w:val="uk-UA"/>
        </w:rPr>
        <w:t>гліадинових</w:t>
      </w:r>
      <w:proofErr w:type="spellEnd"/>
      <w:r w:rsidR="006F5EB6" w:rsidRPr="00CE502B">
        <w:rPr>
          <w:rFonts w:ascii="Times New Roman" w:hAnsi="Times New Roman" w:cs="Times New Roman"/>
          <w:sz w:val="26"/>
          <w:szCs w:val="26"/>
          <w:lang w:val="uk-UA"/>
        </w:rPr>
        <w:t xml:space="preserve"> ген</w:t>
      </w:r>
      <w:r w:rsidR="00AC6181" w:rsidRPr="00CE502B">
        <w:rPr>
          <w:rFonts w:ascii="Times New Roman" w:hAnsi="Times New Roman" w:cs="Times New Roman"/>
          <w:sz w:val="26"/>
          <w:szCs w:val="26"/>
          <w:lang w:val="uk-UA"/>
        </w:rPr>
        <w:t>ах</w:t>
      </w:r>
      <w:r w:rsidR="006F5EB6" w:rsidRPr="00CE502B">
        <w:rPr>
          <w:rFonts w:ascii="Times New Roman" w:hAnsi="Times New Roman" w:cs="Times New Roman"/>
          <w:sz w:val="26"/>
          <w:szCs w:val="26"/>
          <w:lang w:val="uk-UA"/>
        </w:rPr>
        <w:t xml:space="preserve"> </w:t>
      </w:r>
      <w:proofErr w:type="spellStart"/>
      <w:r w:rsidR="006F5EB6" w:rsidRPr="00CE502B">
        <w:rPr>
          <w:rFonts w:ascii="Times New Roman" w:hAnsi="Times New Roman" w:cs="Times New Roman"/>
          <w:sz w:val="26"/>
          <w:szCs w:val="26"/>
          <w:lang w:val="uk-UA"/>
        </w:rPr>
        <w:t>реципієнтного</w:t>
      </w:r>
      <w:proofErr w:type="spellEnd"/>
      <w:r w:rsidR="006F5EB6" w:rsidRPr="00CE502B">
        <w:rPr>
          <w:rFonts w:ascii="Times New Roman" w:hAnsi="Times New Roman" w:cs="Times New Roman"/>
          <w:sz w:val="26"/>
          <w:szCs w:val="26"/>
          <w:lang w:val="uk-UA"/>
        </w:rPr>
        <w:t xml:space="preserve"> ген</w:t>
      </w:r>
      <w:r w:rsidR="00837880" w:rsidRPr="00CE502B">
        <w:rPr>
          <w:rFonts w:ascii="Times New Roman" w:hAnsi="Times New Roman" w:cs="Times New Roman"/>
          <w:sz w:val="26"/>
          <w:szCs w:val="26"/>
          <w:lang w:val="uk-UA"/>
        </w:rPr>
        <w:t>о</w:t>
      </w:r>
      <w:r w:rsidR="006F5EB6" w:rsidRPr="00CE502B">
        <w:rPr>
          <w:rFonts w:ascii="Times New Roman" w:hAnsi="Times New Roman" w:cs="Times New Roman"/>
          <w:sz w:val="26"/>
          <w:szCs w:val="26"/>
          <w:lang w:val="uk-UA"/>
        </w:rPr>
        <w:t xml:space="preserve">му. </w:t>
      </w:r>
    </w:p>
    <w:p w:rsidR="006F5EB6" w:rsidRPr="00CE502B" w:rsidRDefault="006F5EB6" w:rsidP="00CE502B">
      <w:pPr>
        <w:spacing w:after="0" w:line="360" w:lineRule="auto"/>
        <w:jc w:val="both"/>
        <w:rPr>
          <w:rFonts w:ascii="Times New Roman" w:hAnsi="Times New Roman" w:cs="Times New Roman"/>
          <w:sz w:val="26"/>
          <w:szCs w:val="26"/>
          <w:lang w:val="uk-UA"/>
        </w:rPr>
      </w:pPr>
      <w:r w:rsidRPr="00CE502B">
        <w:rPr>
          <w:rFonts w:ascii="Times New Roman" w:hAnsi="Times New Roman" w:cs="Times New Roman"/>
          <w:sz w:val="26"/>
          <w:szCs w:val="26"/>
          <w:lang w:val="uk-UA"/>
        </w:rPr>
        <w:tab/>
        <w:t>Другою моделлю, докладно розробленою в цьому розділі, став ген бета-амілази. Він потрапив до поля зору автора з іншої причини, а саме: ген локалізований у хромосомах 4-</w:t>
      </w:r>
      <w:proofErr w:type="spellStart"/>
      <w:r w:rsidRPr="00CE502B">
        <w:rPr>
          <w:rFonts w:ascii="Times New Roman" w:hAnsi="Times New Roman" w:cs="Times New Roman"/>
          <w:sz w:val="26"/>
          <w:szCs w:val="26"/>
          <w:lang w:val="uk-UA"/>
        </w:rPr>
        <w:t>ої</w:t>
      </w:r>
      <w:proofErr w:type="spellEnd"/>
      <w:r w:rsidRPr="00CE502B">
        <w:rPr>
          <w:rFonts w:ascii="Times New Roman" w:hAnsi="Times New Roman" w:cs="Times New Roman"/>
          <w:sz w:val="26"/>
          <w:szCs w:val="26"/>
          <w:lang w:val="uk-UA"/>
        </w:rPr>
        <w:t xml:space="preserve"> </w:t>
      </w:r>
      <w:proofErr w:type="spellStart"/>
      <w:r w:rsidRPr="00CE502B">
        <w:rPr>
          <w:rFonts w:ascii="Times New Roman" w:hAnsi="Times New Roman" w:cs="Times New Roman"/>
          <w:sz w:val="26"/>
          <w:szCs w:val="26"/>
          <w:lang w:val="uk-UA"/>
        </w:rPr>
        <w:t>гомеологічної</w:t>
      </w:r>
      <w:proofErr w:type="spellEnd"/>
      <w:r w:rsidRPr="00CE502B">
        <w:rPr>
          <w:rFonts w:ascii="Times New Roman" w:hAnsi="Times New Roman" w:cs="Times New Roman"/>
          <w:sz w:val="26"/>
          <w:szCs w:val="26"/>
          <w:lang w:val="uk-UA"/>
        </w:rPr>
        <w:t xml:space="preserve"> групи </w:t>
      </w:r>
      <w:proofErr w:type="spellStart"/>
      <w:r w:rsidRPr="00CE502B">
        <w:rPr>
          <w:rFonts w:ascii="Times New Roman" w:hAnsi="Times New Roman" w:cs="Times New Roman"/>
          <w:sz w:val="26"/>
          <w:szCs w:val="26"/>
          <w:lang w:val="uk-UA"/>
        </w:rPr>
        <w:t>пшеницевих</w:t>
      </w:r>
      <w:proofErr w:type="spellEnd"/>
      <w:r w:rsidRPr="00CE502B">
        <w:rPr>
          <w:rFonts w:ascii="Times New Roman" w:hAnsi="Times New Roman" w:cs="Times New Roman"/>
          <w:sz w:val="26"/>
          <w:szCs w:val="26"/>
          <w:lang w:val="uk-UA"/>
        </w:rPr>
        <w:t>, а в хромосомі 4</w:t>
      </w:r>
      <w:proofErr w:type="spellStart"/>
      <w:r w:rsidRPr="00CE502B">
        <w:rPr>
          <w:rFonts w:ascii="Times New Roman" w:hAnsi="Times New Roman" w:cs="Times New Roman"/>
          <w:sz w:val="26"/>
          <w:szCs w:val="26"/>
          <w:lang w:val="en-US"/>
        </w:rPr>
        <w:t>S</w:t>
      </w:r>
      <w:r w:rsidRPr="00CE502B">
        <w:rPr>
          <w:rFonts w:ascii="Times New Roman" w:hAnsi="Times New Roman" w:cs="Times New Roman"/>
          <w:sz w:val="26"/>
          <w:szCs w:val="26"/>
          <w:vertAlign w:val="superscript"/>
          <w:lang w:val="en-US"/>
        </w:rPr>
        <w:t>sh</w:t>
      </w:r>
      <w:proofErr w:type="spellEnd"/>
      <w:r w:rsidRPr="00CE502B">
        <w:rPr>
          <w:rFonts w:ascii="Times New Roman" w:hAnsi="Times New Roman" w:cs="Times New Roman"/>
          <w:sz w:val="26"/>
          <w:szCs w:val="26"/>
          <w:lang w:val="uk-UA"/>
        </w:rPr>
        <w:t xml:space="preserve"> виду </w:t>
      </w:r>
      <w:proofErr w:type="spellStart"/>
      <w:r w:rsidRPr="00CE502B">
        <w:rPr>
          <w:rFonts w:ascii="Times New Roman" w:hAnsi="Times New Roman" w:cs="Times New Roman"/>
          <w:i/>
          <w:sz w:val="26"/>
          <w:szCs w:val="26"/>
          <w:lang w:val="en-US"/>
        </w:rPr>
        <w:t>Aegilops</w:t>
      </w:r>
      <w:proofErr w:type="spellEnd"/>
      <w:r w:rsidRPr="00CE502B">
        <w:rPr>
          <w:rFonts w:ascii="Times New Roman" w:hAnsi="Times New Roman" w:cs="Times New Roman"/>
          <w:i/>
          <w:sz w:val="26"/>
          <w:szCs w:val="26"/>
          <w:lang w:val="uk-UA"/>
        </w:rPr>
        <w:t xml:space="preserve"> </w:t>
      </w:r>
      <w:proofErr w:type="spellStart"/>
      <w:r w:rsidRPr="00CE502B">
        <w:rPr>
          <w:rFonts w:ascii="Times New Roman" w:hAnsi="Times New Roman" w:cs="Times New Roman"/>
          <w:i/>
          <w:sz w:val="26"/>
          <w:szCs w:val="26"/>
          <w:lang w:val="en-US"/>
        </w:rPr>
        <w:t>sharonensis</w:t>
      </w:r>
      <w:proofErr w:type="spellEnd"/>
      <w:r w:rsidR="00837880" w:rsidRPr="00CE502B">
        <w:rPr>
          <w:rFonts w:ascii="Times New Roman" w:hAnsi="Times New Roman" w:cs="Times New Roman"/>
          <w:sz w:val="26"/>
          <w:szCs w:val="26"/>
          <w:lang w:val="uk-UA"/>
        </w:rPr>
        <w:t xml:space="preserve">, одного з </w:t>
      </w:r>
      <w:r w:rsidRPr="00CE502B">
        <w:rPr>
          <w:rFonts w:ascii="Times New Roman" w:hAnsi="Times New Roman" w:cs="Times New Roman"/>
          <w:sz w:val="26"/>
          <w:szCs w:val="26"/>
          <w:lang w:val="uk-UA"/>
        </w:rPr>
        <w:t xml:space="preserve">джерел </w:t>
      </w:r>
      <w:proofErr w:type="spellStart"/>
      <w:r w:rsidRPr="00CE502B">
        <w:rPr>
          <w:rFonts w:ascii="Times New Roman" w:hAnsi="Times New Roman" w:cs="Times New Roman"/>
          <w:sz w:val="26"/>
          <w:szCs w:val="26"/>
          <w:lang w:val="uk-UA"/>
        </w:rPr>
        <w:t>інтрогресій</w:t>
      </w:r>
      <w:proofErr w:type="spellEnd"/>
      <w:r w:rsidRPr="00CE502B">
        <w:rPr>
          <w:rFonts w:ascii="Times New Roman" w:hAnsi="Times New Roman" w:cs="Times New Roman"/>
          <w:sz w:val="26"/>
          <w:szCs w:val="26"/>
          <w:lang w:val="uk-UA"/>
        </w:rPr>
        <w:t xml:space="preserve"> для досліджуваних ліній</w:t>
      </w:r>
      <w:r w:rsidR="00837880" w:rsidRPr="00CE502B">
        <w:rPr>
          <w:rFonts w:ascii="Times New Roman" w:hAnsi="Times New Roman" w:cs="Times New Roman"/>
          <w:sz w:val="26"/>
          <w:szCs w:val="26"/>
          <w:lang w:val="uk-UA"/>
        </w:rPr>
        <w:t>,</w:t>
      </w:r>
      <w:r w:rsidRPr="00CE502B">
        <w:rPr>
          <w:rFonts w:ascii="Times New Roman" w:hAnsi="Times New Roman" w:cs="Times New Roman"/>
          <w:sz w:val="26"/>
          <w:szCs w:val="26"/>
          <w:lang w:val="uk-UA"/>
        </w:rPr>
        <w:t xml:space="preserve"> є </w:t>
      </w:r>
      <w:proofErr w:type="spellStart"/>
      <w:r w:rsidRPr="00CE502B">
        <w:rPr>
          <w:rFonts w:ascii="Times New Roman" w:hAnsi="Times New Roman" w:cs="Times New Roman"/>
          <w:sz w:val="26"/>
          <w:szCs w:val="26"/>
          <w:lang w:val="uk-UA"/>
        </w:rPr>
        <w:t>гаметоцидний</w:t>
      </w:r>
      <w:proofErr w:type="spellEnd"/>
      <w:r w:rsidRPr="00CE502B">
        <w:rPr>
          <w:rFonts w:ascii="Times New Roman" w:hAnsi="Times New Roman" w:cs="Times New Roman"/>
          <w:sz w:val="26"/>
          <w:szCs w:val="26"/>
          <w:lang w:val="uk-UA"/>
        </w:rPr>
        <w:t xml:space="preserve"> ген </w:t>
      </w:r>
      <w:proofErr w:type="spellStart"/>
      <w:r w:rsidRPr="00CE502B">
        <w:rPr>
          <w:rFonts w:ascii="Times New Roman" w:hAnsi="Times New Roman" w:cs="Times New Roman"/>
          <w:i/>
          <w:sz w:val="26"/>
          <w:szCs w:val="26"/>
          <w:lang w:val="en-US"/>
        </w:rPr>
        <w:t>Gc</w:t>
      </w:r>
      <w:proofErr w:type="spellEnd"/>
      <w:r w:rsidRPr="00CE502B">
        <w:rPr>
          <w:rFonts w:ascii="Times New Roman" w:hAnsi="Times New Roman" w:cs="Times New Roman"/>
          <w:sz w:val="26"/>
          <w:szCs w:val="26"/>
          <w:lang w:val="uk-UA"/>
        </w:rPr>
        <w:t xml:space="preserve">. І лінії,  походження </w:t>
      </w:r>
      <w:r w:rsidR="005919C2" w:rsidRPr="00CE502B">
        <w:rPr>
          <w:rFonts w:ascii="Times New Roman" w:hAnsi="Times New Roman" w:cs="Times New Roman"/>
          <w:sz w:val="26"/>
          <w:szCs w:val="26"/>
          <w:lang w:val="uk-UA"/>
        </w:rPr>
        <w:t xml:space="preserve">яких </w:t>
      </w:r>
      <w:r w:rsidRPr="00CE502B">
        <w:rPr>
          <w:rFonts w:ascii="Times New Roman" w:hAnsi="Times New Roman" w:cs="Times New Roman"/>
          <w:sz w:val="26"/>
          <w:szCs w:val="26"/>
          <w:lang w:val="uk-UA"/>
        </w:rPr>
        <w:t>хоча б на якому</w:t>
      </w:r>
      <w:r w:rsidR="00837880" w:rsidRPr="00CE502B">
        <w:rPr>
          <w:rFonts w:ascii="Times New Roman" w:hAnsi="Times New Roman" w:cs="Times New Roman"/>
          <w:sz w:val="26"/>
          <w:szCs w:val="26"/>
          <w:lang w:val="uk-UA"/>
        </w:rPr>
        <w:t>сь</w:t>
      </w:r>
      <w:r w:rsidRPr="00CE502B">
        <w:rPr>
          <w:rFonts w:ascii="Times New Roman" w:hAnsi="Times New Roman" w:cs="Times New Roman"/>
          <w:sz w:val="26"/>
          <w:szCs w:val="26"/>
          <w:lang w:val="uk-UA"/>
        </w:rPr>
        <w:t xml:space="preserve"> етапі створення було </w:t>
      </w:r>
      <w:r w:rsidR="003006F0" w:rsidRPr="00CE502B">
        <w:rPr>
          <w:rFonts w:ascii="Times New Roman" w:hAnsi="Times New Roman" w:cs="Times New Roman"/>
          <w:sz w:val="26"/>
          <w:szCs w:val="26"/>
          <w:lang w:val="uk-UA"/>
        </w:rPr>
        <w:t>пов’язане</w:t>
      </w:r>
      <w:r w:rsidRPr="00CE502B">
        <w:rPr>
          <w:rFonts w:ascii="Times New Roman" w:hAnsi="Times New Roman" w:cs="Times New Roman"/>
          <w:sz w:val="26"/>
          <w:szCs w:val="26"/>
          <w:lang w:val="uk-UA"/>
        </w:rPr>
        <w:t xml:space="preserve"> з </w:t>
      </w:r>
      <w:proofErr w:type="spellStart"/>
      <w:r w:rsidRPr="00CE502B">
        <w:rPr>
          <w:rFonts w:ascii="Times New Roman" w:hAnsi="Times New Roman" w:cs="Times New Roman"/>
          <w:sz w:val="26"/>
          <w:szCs w:val="26"/>
          <w:lang w:val="uk-UA"/>
        </w:rPr>
        <w:t>наявністию</w:t>
      </w:r>
      <w:proofErr w:type="spellEnd"/>
      <w:r w:rsidRPr="00CE502B">
        <w:rPr>
          <w:rFonts w:ascii="Times New Roman" w:hAnsi="Times New Roman" w:cs="Times New Roman"/>
          <w:sz w:val="26"/>
          <w:szCs w:val="26"/>
          <w:lang w:val="uk-UA"/>
        </w:rPr>
        <w:t xml:space="preserve"> у геномі хромосом 4</w:t>
      </w:r>
      <w:proofErr w:type="spellStart"/>
      <w:r w:rsidRPr="00CE502B">
        <w:rPr>
          <w:rFonts w:ascii="Times New Roman" w:hAnsi="Times New Roman" w:cs="Times New Roman"/>
          <w:sz w:val="26"/>
          <w:szCs w:val="26"/>
          <w:lang w:val="en-US"/>
        </w:rPr>
        <w:t>S</w:t>
      </w:r>
      <w:r w:rsidRPr="00CE502B">
        <w:rPr>
          <w:rFonts w:ascii="Times New Roman" w:hAnsi="Times New Roman" w:cs="Times New Roman"/>
          <w:sz w:val="26"/>
          <w:szCs w:val="26"/>
          <w:vertAlign w:val="superscript"/>
          <w:lang w:val="en-US"/>
        </w:rPr>
        <w:t>sh</w:t>
      </w:r>
      <w:proofErr w:type="spellEnd"/>
      <w:r w:rsidRPr="00CE502B">
        <w:rPr>
          <w:rFonts w:ascii="Times New Roman" w:hAnsi="Times New Roman" w:cs="Times New Roman"/>
          <w:i/>
          <w:sz w:val="26"/>
          <w:szCs w:val="26"/>
          <w:lang w:val="uk-UA"/>
        </w:rPr>
        <w:t xml:space="preserve"> </w:t>
      </w:r>
      <w:r w:rsidRPr="00CE502B">
        <w:rPr>
          <w:rFonts w:ascii="Times New Roman" w:hAnsi="Times New Roman" w:cs="Times New Roman"/>
          <w:sz w:val="26"/>
          <w:szCs w:val="26"/>
          <w:lang w:val="uk-UA"/>
        </w:rPr>
        <w:t xml:space="preserve">або її довгого плеча з </w:t>
      </w:r>
      <w:proofErr w:type="spellStart"/>
      <w:r w:rsidRPr="00CE502B">
        <w:rPr>
          <w:rFonts w:ascii="Times New Roman" w:hAnsi="Times New Roman" w:cs="Times New Roman"/>
          <w:sz w:val="26"/>
          <w:szCs w:val="26"/>
          <w:lang w:val="uk-UA"/>
        </w:rPr>
        <w:t>гаметоцидним</w:t>
      </w:r>
      <w:proofErr w:type="spellEnd"/>
      <w:r w:rsidRPr="00CE502B">
        <w:rPr>
          <w:rFonts w:ascii="Times New Roman" w:hAnsi="Times New Roman" w:cs="Times New Roman"/>
          <w:sz w:val="26"/>
          <w:szCs w:val="26"/>
          <w:lang w:val="uk-UA"/>
        </w:rPr>
        <w:t xml:space="preserve"> геном </w:t>
      </w:r>
      <w:proofErr w:type="spellStart"/>
      <w:r w:rsidRPr="00CE502B">
        <w:rPr>
          <w:rFonts w:ascii="Times New Roman" w:hAnsi="Times New Roman" w:cs="Times New Roman"/>
          <w:i/>
          <w:sz w:val="26"/>
          <w:szCs w:val="26"/>
          <w:lang w:val="en-US"/>
        </w:rPr>
        <w:t>Gc</w:t>
      </w:r>
      <w:proofErr w:type="spellEnd"/>
      <w:r w:rsidR="00837880" w:rsidRPr="00CE502B">
        <w:rPr>
          <w:rFonts w:ascii="Times New Roman" w:hAnsi="Times New Roman" w:cs="Times New Roman"/>
          <w:sz w:val="26"/>
          <w:szCs w:val="26"/>
          <w:lang w:val="uk-UA"/>
        </w:rPr>
        <w:t>,</w:t>
      </w:r>
      <w:r w:rsidRPr="00CE502B">
        <w:rPr>
          <w:rFonts w:ascii="Times New Roman" w:hAnsi="Times New Roman" w:cs="Times New Roman"/>
          <w:sz w:val="26"/>
          <w:szCs w:val="26"/>
          <w:lang w:val="uk-UA"/>
        </w:rPr>
        <w:t xml:space="preserve"> </w:t>
      </w:r>
      <w:r w:rsidR="003006F0" w:rsidRPr="00CE502B">
        <w:rPr>
          <w:rFonts w:ascii="Times New Roman" w:hAnsi="Times New Roman" w:cs="Times New Roman"/>
          <w:sz w:val="26"/>
          <w:szCs w:val="26"/>
          <w:lang w:val="uk-UA"/>
        </w:rPr>
        <w:t xml:space="preserve">демонструють мінливість за компонентами спектру генів бета амілази, </w:t>
      </w:r>
      <w:r w:rsidR="003006F0" w:rsidRPr="00CE502B">
        <w:rPr>
          <w:rFonts w:ascii="Times New Roman" w:hAnsi="Times New Roman" w:cs="Times New Roman"/>
          <w:i/>
          <w:sz w:val="26"/>
          <w:szCs w:val="26"/>
          <w:lang w:val="en-US"/>
        </w:rPr>
        <w:t>β</w:t>
      </w:r>
      <w:r w:rsidR="003006F0" w:rsidRPr="00CE502B">
        <w:rPr>
          <w:rFonts w:ascii="Times New Roman" w:hAnsi="Times New Roman" w:cs="Times New Roman"/>
          <w:i/>
          <w:sz w:val="26"/>
          <w:szCs w:val="26"/>
          <w:lang w:val="uk-UA"/>
        </w:rPr>
        <w:t>-</w:t>
      </w:r>
      <w:proofErr w:type="spellStart"/>
      <w:r w:rsidR="003006F0" w:rsidRPr="00CE502B">
        <w:rPr>
          <w:rFonts w:ascii="Times New Roman" w:hAnsi="Times New Roman" w:cs="Times New Roman"/>
          <w:i/>
          <w:sz w:val="26"/>
          <w:szCs w:val="26"/>
          <w:lang w:val="en-US"/>
        </w:rPr>
        <w:t>AmyA</w:t>
      </w:r>
      <w:proofErr w:type="spellEnd"/>
      <w:r w:rsidR="003006F0" w:rsidRPr="00CE502B">
        <w:rPr>
          <w:rFonts w:ascii="Times New Roman" w:hAnsi="Times New Roman" w:cs="Times New Roman"/>
          <w:i/>
          <w:sz w:val="26"/>
          <w:szCs w:val="26"/>
          <w:lang w:val="uk-UA"/>
        </w:rPr>
        <w:t xml:space="preserve">1 </w:t>
      </w:r>
      <w:r w:rsidR="003006F0" w:rsidRPr="00CE502B">
        <w:rPr>
          <w:rFonts w:ascii="Times New Roman" w:hAnsi="Times New Roman" w:cs="Times New Roman"/>
          <w:sz w:val="26"/>
          <w:szCs w:val="26"/>
          <w:lang w:val="uk-UA"/>
        </w:rPr>
        <w:t xml:space="preserve">та </w:t>
      </w:r>
      <w:r w:rsidR="003006F0" w:rsidRPr="00CE502B">
        <w:rPr>
          <w:rFonts w:ascii="Times New Roman" w:hAnsi="Times New Roman" w:cs="Times New Roman"/>
          <w:i/>
          <w:sz w:val="26"/>
          <w:szCs w:val="26"/>
          <w:lang w:val="en-US"/>
        </w:rPr>
        <w:t>β</w:t>
      </w:r>
      <w:r w:rsidR="003006F0" w:rsidRPr="00CE502B">
        <w:rPr>
          <w:rFonts w:ascii="Times New Roman" w:hAnsi="Times New Roman" w:cs="Times New Roman"/>
          <w:i/>
          <w:sz w:val="26"/>
          <w:szCs w:val="26"/>
          <w:lang w:val="uk-UA"/>
        </w:rPr>
        <w:t>-</w:t>
      </w:r>
      <w:proofErr w:type="spellStart"/>
      <w:r w:rsidR="003006F0" w:rsidRPr="00CE502B">
        <w:rPr>
          <w:rFonts w:ascii="Times New Roman" w:hAnsi="Times New Roman" w:cs="Times New Roman"/>
          <w:i/>
          <w:sz w:val="26"/>
          <w:szCs w:val="26"/>
          <w:lang w:val="en-US"/>
        </w:rPr>
        <w:t>AmyD</w:t>
      </w:r>
      <w:proofErr w:type="spellEnd"/>
      <w:r w:rsidR="003006F0" w:rsidRPr="00CE502B">
        <w:rPr>
          <w:rFonts w:ascii="Times New Roman" w:hAnsi="Times New Roman" w:cs="Times New Roman"/>
          <w:i/>
          <w:sz w:val="26"/>
          <w:szCs w:val="26"/>
          <w:lang w:val="uk-UA"/>
        </w:rPr>
        <w:t xml:space="preserve">1. </w:t>
      </w:r>
      <w:r w:rsidR="003006F0" w:rsidRPr="00CE502B">
        <w:rPr>
          <w:rFonts w:ascii="Times New Roman" w:hAnsi="Times New Roman" w:cs="Times New Roman"/>
          <w:sz w:val="26"/>
          <w:szCs w:val="26"/>
          <w:lang w:val="uk-UA"/>
        </w:rPr>
        <w:t xml:space="preserve">Генетичний аналіз з використанням </w:t>
      </w:r>
      <w:r w:rsidR="00837880" w:rsidRPr="00CE502B">
        <w:rPr>
          <w:rFonts w:ascii="Times New Roman" w:hAnsi="Times New Roman" w:cs="Times New Roman"/>
          <w:sz w:val="26"/>
          <w:szCs w:val="26"/>
          <w:lang w:val="uk-UA"/>
        </w:rPr>
        <w:t>гібридів</w:t>
      </w:r>
      <w:r w:rsidR="003006F0" w:rsidRPr="00CE502B">
        <w:rPr>
          <w:rFonts w:ascii="Times New Roman" w:hAnsi="Times New Roman" w:cs="Times New Roman"/>
          <w:sz w:val="26"/>
          <w:szCs w:val="26"/>
          <w:lang w:val="uk-UA"/>
        </w:rPr>
        <w:t xml:space="preserve">, які мали чи не мали у родоводі </w:t>
      </w:r>
      <w:proofErr w:type="spellStart"/>
      <w:r w:rsidR="003006F0" w:rsidRPr="00CE502B">
        <w:rPr>
          <w:rFonts w:ascii="Times New Roman" w:hAnsi="Times New Roman" w:cs="Times New Roman"/>
          <w:sz w:val="26"/>
          <w:szCs w:val="26"/>
          <w:lang w:val="uk-UA"/>
        </w:rPr>
        <w:t>інтрогресивну</w:t>
      </w:r>
      <w:proofErr w:type="spellEnd"/>
      <w:r w:rsidR="003006F0" w:rsidRPr="00CE502B">
        <w:rPr>
          <w:rFonts w:ascii="Times New Roman" w:hAnsi="Times New Roman" w:cs="Times New Roman"/>
          <w:sz w:val="26"/>
          <w:szCs w:val="26"/>
          <w:lang w:val="uk-UA"/>
        </w:rPr>
        <w:t xml:space="preserve"> лінію з </w:t>
      </w:r>
      <w:proofErr w:type="spellStart"/>
      <w:r w:rsidR="003006F0" w:rsidRPr="00CE502B">
        <w:rPr>
          <w:rFonts w:ascii="Times New Roman" w:hAnsi="Times New Roman" w:cs="Times New Roman"/>
          <w:sz w:val="26"/>
          <w:szCs w:val="26"/>
          <w:lang w:val="uk-UA"/>
        </w:rPr>
        <w:t>гаметоцидною</w:t>
      </w:r>
      <w:proofErr w:type="spellEnd"/>
      <w:r w:rsidR="003006F0" w:rsidRPr="00CE502B">
        <w:rPr>
          <w:rFonts w:ascii="Times New Roman" w:hAnsi="Times New Roman" w:cs="Times New Roman"/>
          <w:sz w:val="26"/>
          <w:szCs w:val="26"/>
          <w:lang w:val="uk-UA"/>
        </w:rPr>
        <w:t xml:space="preserve"> хромосом</w:t>
      </w:r>
      <w:r w:rsidR="00E16371" w:rsidRPr="00CE502B">
        <w:rPr>
          <w:rFonts w:ascii="Times New Roman" w:hAnsi="Times New Roman" w:cs="Times New Roman"/>
          <w:sz w:val="26"/>
          <w:szCs w:val="26"/>
          <w:lang w:val="uk-UA"/>
        </w:rPr>
        <w:t>о</w:t>
      </w:r>
      <w:r w:rsidR="003006F0" w:rsidRPr="00CE502B">
        <w:rPr>
          <w:rFonts w:ascii="Times New Roman" w:hAnsi="Times New Roman" w:cs="Times New Roman"/>
          <w:sz w:val="26"/>
          <w:szCs w:val="26"/>
          <w:lang w:val="uk-UA"/>
        </w:rPr>
        <w:t>ю 4</w:t>
      </w:r>
      <w:proofErr w:type="spellStart"/>
      <w:r w:rsidR="003006F0" w:rsidRPr="00CE502B">
        <w:rPr>
          <w:rFonts w:ascii="Times New Roman" w:hAnsi="Times New Roman" w:cs="Times New Roman"/>
          <w:sz w:val="26"/>
          <w:szCs w:val="26"/>
          <w:lang w:val="en-US"/>
        </w:rPr>
        <w:t>S</w:t>
      </w:r>
      <w:r w:rsidR="003006F0" w:rsidRPr="00CE502B">
        <w:rPr>
          <w:rFonts w:ascii="Times New Roman" w:hAnsi="Times New Roman" w:cs="Times New Roman"/>
          <w:sz w:val="26"/>
          <w:szCs w:val="26"/>
          <w:vertAlign w:val="superscript"/>
          <w:lang w:val="en-US"/>
        </w:rPr>
        <w:t>sh</w:t>
      </w:r>
      <w:proofErr w:type="spellEnd"/>
      <w:r w:rsidR="00837880" w:rsidRPr="00CE502B">
        <w:rPr>
          <w:rFonts w:ascii="Times New Roman" w:hAnsi="Times New Roman" w:cs="Times New Roman"/>
          <w:sz w:val="26"/>
          <w:szCs w:val="26"/>
          <w:lang w:val="uk-UA"/>
        </w:rPr>
        <w:t xml:space="preserve">, </w:t>
      </w:r>
      <w:r w:rsidR="003006F0" w:rsidRPr="00CE502B">
        <w:rPr>
          <w:rFonts w:ascii="Times New Roman" w:hAnsi="Times New Roman" w:cs="Times New Roman"/>
          <w:sz w:val="26"/>
          <w:szCs w:val="26"/>
          <w:lang w:val="uk-UA"/>
        </w:rPr>
        <w:t xml:space="preserve">привів до висновку, що нові стосовно компонентів схрещування алелі </w:t>
      </w:r>
      <w:r w:rsidR="00AC6181" w:rsidRPr="00CE502B">
        <w:rPr>
          <w:rFonts w:ascii="Times New Roman" w:hAnsi="Times New Roman" w:cs="Times New Roman"/>
          <w:sz w:val="26"/>
          <w:szCs w:val="26"/>
          <w:lang w:val="uk-UA"/>
        </w:rPr>
        <w:t>виникають</w:t>
      </w:r>
      <w:r w:rsidR="003006F0" w:rsidRPr="00CE502B">
        <w:rPr>
          <w:rFonts w:ascii="Times New Roman" w:hAnsi="Times New Roman" w:cs="Times New Roman"/>
          <w:sz w:val="26"/>
          <w:szCs w:val="26"/>
          <w:lang w:val="uk-UA"/>
        </w:rPr>
        <w:t xml:space="preserve"> під час гаметогенез</w:t>
      </w:r>
      <w:r w:rsidR="005919C2" w:rsidRPr="00CE502B">
        <w:rPr>
          <w:rFonts w:ascii="Times New Roman" w:hAnsi="Times New Roman" w:cs="Times New Roman"/>
          <w:sz w:val="26"/>
          <w:szCs w:val="26"/>
          <w:lang w:val="uk-UA"/>
        </w:rPr>
        <w:t>у</w:t>
      </w:r>
      <w:r w:rsidR="003006F0" w:rsidRPr="00CE502B">
        <w:rPr>
          <w:rFonts w:ascii="Times New Roman" w:hAnsi="Times New Roman" w:cs="Times New Roman"/>
          <w:sz w:val="26"/>
          <w:szCs w:val="26"/>
          <w:lang w:val="uk-UA"/>
        </w:rPr>
        <w:t xml:space="preserve">. Зважаючи на молекулярний механізм дії </w:t>
      </w:r>
      <w:proofErr w:type="spellStart"/>
      <w:r w:rsidR="003006F0" w:rsidRPr="00CE502B">
        <w:rPr>
          <w:rFonts w:ascii="Times New Roman" w:hAnsi="Times New Roman" w:cs="Times New Roman"/>
          <w:sz w:val="26"/>
          <w:szCs w:val="26"/>
          <w:lang w:val="uk-UA"/>
        </w:rPr>
        <w:t>гаметоцидного</w:t>
      </w:r>
      <w:proofErr w:type="spellEnd"/>
      <w:r w:rsidR="003006F0" w:rsidRPr="00CE502B">
        <w:rPr>
          <w:rFonts w:ascii="Times New Roman" w:hAnsi="Times New Roman" w:cs="Times New Roman"/>
          <w:sz w:val="26"/>
          <w:szCs w:val="26"/>
          <w:lang w:val="uk-UA"/>
        </w:rPr>
        <w:t xml:space="preserve"> гена було припущено участь </w:t>
      </w:r>
      <w:proofErr w:type="spellStart"/>
      <w:r w:rsidR="003006F0" w:rsidRPr="00CE502B">
        <w:rPr>
          <w:rFonts w:ascii="Times New Roman" w:hAnsi="Times New Roman" w:cs="Times New Roman"/>
          <w:sz w:val="26"/>
          <w:szCs w:val="26"/>
          <w:lang w:val="uk-UA"/>
        </w:rPr>
        <w:t>транспозон</w:t>
      </w:r>
      <w:r w:rsidR="005919C2" w:rsidRPr="00CE502B">
        <w:rPr>
          <w:rFonts w:ascii="Times New Roman" w:hAnsi="Times New Roman" w:cs="Times New Roman"/>
          <w:sz w:val="26"/>
          <w:szCs w:val="26"/>
          <w:lang w:val="uk-UA"/>
        </w:rPr>
        <w:t>у</w:t>
      </w:r>
      <w:proofErr w:type="spellEnd"/>
      <w:r w:rsidR="003006F0" w:rsidRPr="00CE502B">
        <w:rPr>
          <w:rFonts w:ascii="Times New Roman" w:hAnsi="Times New Roman" w:cs="Times New Roman"/>
          <w:sz w:val="26"/>
          <w:szCs w:val="26"/>
          <w:lang w:val="uk-UA"/>
        </w:rPr>
        <w:t xml:space="preserve"> в утворенні нових алелів. Порівняльний аналіз </w:t>
      </w:r>
      <w:proofErr w:type="spellStart"/>
      <w:r w:rsidR="003006F0" w:rsidRPr="00CE502B">
        <w:rPr>
          <w:rFonts w:ascii="Times New Roman" w:hAnsi="Times New Roman" w:cs="Times New Roman"/>
          <w:sz w:val="26"/>
          <w:szCs w:val="26"/>
          <w:lang w:val="uk-UA"/>
        </w:rPr>
        <w:t>сиквенсів</w:t>
      </w:r>
      <w:proofErr w:type="spellEnd"/>
      <w:r w:rsidR="003006F0" w:rsidRPr="00CE502B">
        <w:rPr>
          <w:rFonts w:ascii="Times New Roman" w:hAnsi="Times New Roman" w:cs="Times New Roman"/>
          <w:sz w:val="26"/>
          <w:szCs w:val="26"/>
          <w:lang w:val="uk-UA"/>
        </w:rPr>
        <w:t xml:space="preserve"> гена бета-амілази у різних лініях та інших рослинних зразків показав, що алелі відрізняються за рахунок ру</w:t>
      </w:r>
      <w:r w:rsidR="00837880" w:rsidRPr="00CE502B">
        <w:rPr>
          <w:rFonts w:ascii="Times New Roman" w:hAnsi="Times New Roman" w:cs="Times New Roman"/>
          <w:sz w:val="26"/>
          <w:szCs w:val="26"/>
          <w:lang w:val="uk-UA"/>
        </w:rPr>
        <w:t xml:space="preserve">ху </w:t>
      </w:r>
      <w:proofErr w:type="spellStart"/>
      <w:r w:rsidR="00837880" w:rsidRPr="00CE502B">
        <w:rPr>
          <w:rFonts w:ascii="Times New Roman" w:hAnsi="Times New Roman" w:cs="Times New Roman"/>
          <w:sz w:val="26"/>
          <w:szCs w:val="26"/>
          <w:lang w:val="uk-UA"/>
        </w:rPr>
        <w:t>т</w:t>
      </w:r>
      <w:r w:rsidR="003006F0" w:rsidRPr="00CE502B">
        <w:rPr>
          <w:rFonts w:ascii="Times New Roman" w:hAnsi="Times New Roman" w:cs="Times New Roman"/>
          <w:sz w:val="26"/>
          <w:szCs w:val="26"/>
          <w:lang w:val="uk-UA"/>
        </w:rPr>
        <w:t>р</w:t>
      </w:r>
      <w:r w:rsidR="00837880" w:rsidRPr="00CE502B">
        <w:rPr>
          <w:rFonts w:ascii="Times New Roman" w:hAnsi="Times New Roman" w:cs="Times New Roman"/>
          <w:sz w:val="26"/>
          <w:szCs w:val="26"/>
          <w:lang w:val="uk-UA"/>
        </w:rPr>
        <w:t>а</w:t>
      </w:r>
      <w:r w:rsidR="003006F0" w:rsidRPr="00CE502B">
        <w:rPr>
          <w:rFonts w:ascii="Times New Roman" w:hAnsi="Times New Roman" w:cs="Times New Roman"/>
          <w:sz w:val="26"/>
          <w:szCs w:val="26"/>
          <w:lang w:val="uk-UA"/>
        </w:rPr>
        <w:t>нспозон</w:t>
      </w:r>
      <w:r w:rsidR="005919C2" w:rsidRPr="00CE502B">
        <w:rPr>
          <w:rFonts w:ascii="Times New Roman" w:hAnsi="Times New Roman" w:cs="Times New Roman"/>
          <w:sz w:val="26"/>
          <w:szCs w:val="26"/>
          <w:lang w:val="uk-UA"/>
        </w:rPr>
        <w:t>у</w:t>
      </w:r>
      <w:proofErr w:type="spellEnd"/>
      <w:r w:rsidR="003006F0" w:rsidRPr="00CE502B">
        <w:rPr>
          <w:rFonts w:ascii="Times New Roman" w:hAnsi="Times New Roman" w:cs="Times New Roman"/>
          <w:sz w:val="26"/>
          <w:szCs w:val="26"/>
          <w:lang w:val="uk-UA"/>
        </w:rPr>
        <w:t xml:space="preserve"> </w:t>
      </w:r>
      <w:proofErr w:type="spellStart"/>
      <w:r w:rsidR="003006F0" w:rsidRPr="00CE502B">
        <w:rPr>
          <w:rFonts w:ascii="Times New Roman" w:hAnsi="Times New Roman" w:cs="Times New Roman"/>
          <w:sz w:val="26"/>
          <w:szCs w:val="26"/>
          <w:lang w:val="uk-UA"/>
        </w:rPr>
        <w:t>МІТЕ</w:t>
      </w:r>
      <w:proofErr w:type="spellEnd"/>
      <w:r w:rsidR="003006F0" w:rsidRPr="00CE502B">
        <w:rPr>
          <w:rFonts w:ascii="Times New Roman" w:hAnsi="Times New Roman" w:cs="Times New Roman"/>
          <w:sz w:val="26"/>
          <w:szCs w:val="26"/>
          <w:lang w:val="uk-UA"/>
        </w:rPr>
        <w:t xml:space="preserve">, локалізованого у одному з </w:t>
      </w:r>
      <w:proofErr w:type="spellStart"/>
      <w:r w:rsidR="003006F0" w:rsidRPr="00CE502B">
        <w:rPr>
          <w:rFonts w:ascii="Times New Roman" w:hAnsi="Times New Roman" w:cs="Times New Roman"/>
          <w:sz w:val="26"/>
          <w:szCs w:val="26"/>
          <w:lang w:val="uk-UA"/>
        </w:rPr>
        <w:t>інтронів</w:t>
      </w:r>
      <w:proofErr w:type="spellEnd"/>
      <w:r w:rsidR="003006F0" w:rsidRPr="00CE502B">
        <w:rPr>
          <w:rFonts w:ascii="Times New Roman" w:hAnsi="Times New Roman" w:cs="Times New Roman"/>
          <w:sz w:val="26"/>
          <w:szCs w:val="26"/>
          <w:lang w:val="uk-UA"/>
        </w:rPr>
        <w:t xml:space="preserve"> гена</w:t>
      </w:r>
      <w:r w:rsidR="00837880" w:rsidRPr="00CE502B">
        <w:rPr>
          <w:rFonts w:ascii="Times New Roman" w:hAnsi="Times New Roman" w:cs="Times New Roman"/>
          <w:sz w:val="26"/>
          <w:szCs w:val="26"/>
          <w:lang w:val="uk-UA"/>
        </w:rPr>
        <w:t xml:space="preserve"> бета-амілази</w:t>
      </w:r>
      <w:r w:rsidR="003006F0" w:rsidRPr="00CE502B">
        <w:rPr>
          <w:rFonts w:ascii="Times New Roman" w:hAnsi="Times New Roman" w:cs="Times New Roman"/>
          <w:sz w:val="26"/>
          <w:szCs w:val="26"/>
          <w:lang w:val="uk-UA"/>
        </w:rPr>
        <w:t xml:space="preserve">, </w:t>
      </w:r>
      <w:r w:rsidR="007041D6" w:rsidRPr="00CE502B">
        <w:rPr>
          <w:rFonts w:ascii="Times New Roman" w:hAnsi="Times New Roman" w:cs="Times New Roman"/>
          <w:sz w:val="26"/>
          <w:szCs w:val="26"/>
          <w:lang w:val="uk-UA"/>
        </w:rPr>
        <w:t>і тому</w:t>
      </w:r>
      <w:r w:rsidR="003006F0" w:rsidRPr="00CE502B">
        <w:rPr>
          <w:rFonts w:ascii="Times New Roman" w:hAnsi="Times New Roman" w:cs="Times New Roman"/>
          <w:sz w:val="26"/>
          <w:szCs w:val="26"/>
          <w:lang w:val="uk-UA"/>
        </w:rPr>
        <w:t xml:space="preserve"> поява нових алелів не пов’язана безпосереднє з чужинним хроматином. </w:t>
      </w:r>
    </w:p>
    <w:p w:rsidR="004727D5" w:rsidRPr="00CE502B" w:rsidRDefault="003A6C30" w:rsidP="00CE502B">
      <w:pPr>
        <w:spacing w:after="0" w:line="360" w:lineRule="auto"/>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У</w:t>
      </w:r>
      <w:r w:rsidR="004727D5" w:rsidRPr="00CE502B">
        <w:rPr>
          <w:rFonts w:ascii="Times New Roman" w:hAnsi="Times New Roman" w:cs="Times New Roman"/>
          <w:sz w:val="26"/>
          <w:szCs w:val="26"/>
          <w:lang w:val="uk-UA"/>
        </w:rPr>
        <w:t xml:space="preserve"> розділі 6</w:t>
      </w:r>
      <w:r w:rsidR="004F2E51" w:rsidRPr="00CE502B">
        <w:rPr>
          <w:rFonts w:ascii="Times New Roman" w:hAnsi="Times New Roman" w:cs="Times New Roman"/>
          <w:sz w:val="26"/>
          <w:szCs w:val="26"/>
          <w:lang w:val="uk-UA"/>
        </w:rPr>
        <w:t xml:space="preserve"> представлені результати генетичного аналізу </w:t>
      </w:r>
      <w:proofErr w:type="spellStart"/>
      <w:r w:rsidR="004F2E51" w:rsidRPr="00CE502B">
        <w:rPr>
          <w:rFonts w:ascii="Times New Roman" w:hAnsi="Times New Roman" w:cs="Times New Roman"/>
          <w:sz w:val="26"/>
          <w:szCs w:val="26"/>
          <w:lang w:val="uk-UA"/>
        </w:rPr>
        <w:t>інтрогресивних</w:t>
      </w:r>
      <w:proofErr w:type="spellEnd"/>
      <w:r w:rsidR="004F2E51" w:rsidRPr="00CE502B">
        <w:rPr>
          <w:rFonts w:ascii="Times New Roman" w:hAnsi="Times New Roman" w:cs="Times New Roman"/>
          <w:sz w:val="26"/>
          <w:szCs w:val="26"/>
          <w:lang w:val="uk-UA"/>
        </w:rPr>
        <w:t xml:space="preserve"> ліній за ознаками</w:t>
      </w:r>
      <w:r w:rsidR="00A438F2" w:rsidRPr="00CE502B">
        <w:rPr>
          <w:rFonts w:ascii="Times New Roman" w:hAnsi="Times New Roman" w:cs="Times New Roman"/>
          <w:sz w:val="26"/>
          <w:szCs w:val="26"/>
          <w:lang w:val="uk-UA"/>
        </w:rPr>
        <w:t xml:space="preserve">, за якими </w:t>
      </w:r>
      <w:proofErr w:type="spellStart"/>
      <w:r w:rsidR="00A438F2" w:rsidRPr="00CE502B">
        <w:rPr>
          <w:rFonts w:ascii="Times New Roman" w:hAnsi="Times New Roman" w:cs="Times New Roman"/>
          <w:sz w:val="26"/>
          <w:szCs w:val="26"/>
          <w:lang w:val="uk-UA"/>
        </w:rPr>
        <w:t>фенотип</w:t>
      </w:r>
      <w:r w:rsidR="007041D6" w:rsidRPr="00CE502B">
        <w:rPr>
          <w:rFonts w:ascii="Times New Roman" w:hAnsi="Times New Roman" w:cs="Times New Roman"/>
          <w:sz w:val="26"/>
          <w:szCs w:val="26"/>
          <w:lang w:val="uk-UA"/>
        </w:rPr>
        <w:t>ов</w:t>
      </w:r>
      <w:r w:rsidR="00A438F2" w:rsidRPr="00CE502B">
        <w:rPr>
          <w:rFonts w:ascii="Times New Roman" w:hAnsi="Times New Roman" w:cs="Times New Roman"/>
          <w:sz w:val="26"/>
          <w:szCs w:val="26"/>
          <w:lang w:val="uk-UA"/>
        </w:rPr>
        <w:t>о</w:t>
      </w:r>
      <w:proofErr w:type="spellEnd"/>
      <w:r w:rsidR="00A438F2" w:rsidRPr="00CE502B">
        <w:rPr>
          <w:rFonts w:ascii="Times New Roman" w:hAnsi="Times New Roman" w:cs="Times New Roman"/>
          <w:sz w:val="26"/>
          <w:szCs w:val="26"/>
          <w:lang w:val="uk-UA"/>
        </w:rPr>
        <w:t xml:space="preserve"> відрізняються Аврора та </w:t>
      </w:r>
      <w:proofErr w:type="spellStart"/>
      <w:r w:rsidR="00A438F2" w:rsidRPr="00CE502B">
        <w:rPr>
          <w:rFonts w:ascii="Times New Roman" w:hAnsi="Times New Roman" w:cs="Times New Roman"/>
          <w:sz w:val="26"/>
          <w:szCs w:val="26"/>
          <w:lang w:val="uk-UA"/>
        </w:rPr>
        <w:t>геномно</w:t>
      </w:r>
      <w:proofErr w:type="spellEnd"/>
      <w:r w:rsidR="00A438F2" w:rsidRPr="00CE502B">
        <w:rPr>
          <w:rFonts w:ascii="Times New Roman" w:hAnsi="Times New Roman" w:cs="Times New Roman"/>
          <w:sz w:val="26"/>
          <w:szCs w:val="26"/>
          <w:lang w:val="uk-UA"/>
        </w:rPr>
        <w:t xml:space="preserve">-заміщений </w:t>
      </w:r>
      <w:proofErr w:type="spellStart"/>
      <w:r w:rsidR="00A438F2" w:rsidRPr="00CE502B">
        <w:rPr>
          <w:rFonts w:ascii="Times New Roman" w:hAnsi="Times New Roman" w:cs="Times New Roman"/>
          <w:sz w:val="26"/>
          <w:szCs w:val="26"/>
          <w:lang w:val="uk-UA"/>
        </w:rPr>
        <w:t>амфідиплоїд</w:t>
      </w:r>
      <w:proofErr w:type="spellEnd"/>
      <w:r w:rsidR="00A438F2" w:rsidRPr="00CE502B">
        <w:rPr>
          <w:rFonts w:ascii="Times New Roman" w:hAnsi="Times New Roman" w:cs="Times New Roman"/>
          <w:sz w:val="26"/>
          <w:szCs w:val="26"/>
          <w:lang w:val="uk-UA"/>
        </w:rPr>
        <w:t xml:space="preserve">, а </w:t>
      </w:r>
      <w:proofErr w:type="spellStart"/>
      <w:r w:rsidR="00A438F2" w:rsidRPr="00CE502B">
        <w:rPr>
          <w:rFonts w:ascii="Times New Roman" w:hAnsi="Times New Roman" w:cs="Times New Roman"/>
          <w:sz w:val="26"/>
          <w:szCs w:val="26"/>
          <w:lang w:val="uk-UA"/>
        </w:rPr>
        <w:t>інтрогресивна</w:t>
      </w:r>
      <w:proofErr w:type="spellEnd"/>
      <w:r w:rsidR="00A438F2" w:rsidRPr="00CE502B">
        <w:rPr>
          <w:rFonts w:ascii="Times New Roman" w:hAnsi="Times New Roman" w:cs="Times New Roman"/>
          <w:sz w:val="26"/>
          <w:szCs w:val="26"/>
          <w:lang w:val="uk-UA"/>
        </w:rPr>
        <w:t xml:space="preserve"> лінія, що залуч</w:t>
      </w:r>
      <w:r w:rsidR="007041D6" w:rsidRPr="00CE502B">
        <w:rPr>
          <w:rFonts w:ascii="Times New Roman" w:hAnsi="Times New Roman" w:cs="Times New Roman"/>
          <w:sz w:val="26"/>
          <w:szCs w:val="26"/>
          <w:lang w:val="uk-UA"/>
        </w:rPr>
        <w:t>ена</w:t>
      </w:r>
      <w:r w:rsidR="00A438F2" w:rsidRPr="00CE502B">
        <w:rPr>
          <w:rFonts w:ascii="Times New Roman" w:hAnsi="Times New Roman" w:cs="Times New Roman"/>
          <w:sz w:val="26"/>
          <w:szCs w:val="26"/>
          <w:lang w:val="uk-UA"/>
        </w:rPr>
        <w:t xml:space="preserve"> до схрещування, співпадає за фенотипом з </w:t>
      </w:r>
      <w:proofErr w:type="spellStart"/>
      <w:r w:rsidR="00A438F2" w:rsidRPr="00CE502B">
        <w:rPr>
          <w:rFonts w:ascii="Times New Roman" w:hAnsi="Times New Roman" w:cs="Times New Roman"/>
          <w:sz w:val="26"/>
          <w:szCs w:val="26"/>
          <w:lang w:val="uk-UA"/>
        </w:rPr>
        <w:t>амфідиплоїдом</w:t>
      </w:r>
      <w:proofErr w:type="spellEnd"/>
      <w:r w:rsidR="00A438F2" w:rsidRPr="00CE502B">
        <w:rPr>
          <w:rFonts w:ascii="Times New Roman" w:hAnsi="Times New Roman" w:cs="Times New Roman"/>
          <w:sz w:val="26"/>
          <w:szCs w:val="26"/>
          <w:lang w:val="uk-UA"/>
        </w:rPr>
        <w:t>. На цій підставі автор вважав, можливо</w:t>
      </w:r>
      <w:r w:rsidR="007041D6" w:rsidRPr="00CE502B">
        <w:rPr>
          <w:rFonts w:ascii="Times New Roman" w:hAnsi="Times New Roman" w:cs="Times New Roman"/>
          <w:sz w:val="26"/>
          <w:szCs w:val="26"/>
          <w:lang w:val="uk-UA"/>
        </w:rPr>
        <w:t xml:space="preserve"> й</w:t>
      </w:r>
      <w:r w:rsidR="00A438F2" w:rsidRPr="00CE502B">
        <w:rPr>
          <w:rFonts w:ascii="Times New Roman" w:hAnsi="Times New Roman" w:cs="Times New Roman"/>
          <w:sz w:val="26"/>
          <w:szCs w:val="26"/>
          <w:lang w:val="uk-UA"/>
        </w:rPr>
        <w:t xml:space="preserve"> справедлив</w:t>
      </w:r>
      <w:r w:rsidR="00837880" w:rsidRPr="00CE502B">
        <w:rPr>
          <w:rFonts w:ascii="Times New Roman" w:hAnsi="Times New Roman" w:cs="Times New Roman"/>
          <w:sz w:val="26"/>
          <w:szCs w:val="26"/>
          <w:lang w:val="uk-UA"/>
        </w:rPr>
        <w:t>о</w:t>
      </w:r>
      <w:r w:rsidR="00A438F2" w:rsidRPr="00CE502B">
        <w:rPr>
          <w:rFonts w:ascii="Times New Roman" w:hAnsi="Times New Roman" w:cs="Times New Roman"/>
          <w:sz w:val="26"/>
          <w:szCs w:val="26"/>
          <w:lang w:val="uk-UA"/>
        </w:rPr>
        <w:t xml:space="preserve">, що не властивий Аврорі вираз ознак контролюється геном (генами) чужинного походження. </w:t>
      </w:r>
      <w:r w:rsidR="00B71220" w:rsidRPr="00CE502B">
        <w:rPr>
          <w:rFonts w:ascii="Times New Roman" w:hAnsi="Times New Roman" w:cs="Times New Roman"/>
          <w:sz w:val="26"/>
          <w:szCs w:val="26"/>
          <w:lang w:val="uk-UA"/>
        </w:rPr>
        <w:t xml:space="preserve">Ознак було всього чотири: опушення краю листкової піхви, остистість колосу, забарвлення зрілої луски та стійкість до борошнистої роси. Саме на матеріалах цього розділу було сформульовано практичні рекомендації </w:t>
      </w:r>
      <w:r w:rsidR="007041D6" w:rsidRPr="00CE502B">
        <w:rPr>
          <w:rFonts w:ascii="Times New Roman" w:hAnsi="Times New Roman" w:cs="Times New Roman"/>
          <w:sz w:val="26"/>
          <w:szCs w:val="26"/>
          <w:lang w:val="uk-UA"/>
        </w:rPr>
        <w:t>що</w:t>
      </w:r>
      <w:r w:rsidR="00B71220" w:rsidRPr="00CE502B">
        <w:rPr>
          <w:rFonts w:ascii="Times New Roman" w:hAnsi="Times New Roman" w:cs="Times New Roman"/>
          <w:sz w:val="26"/>
          <w:szCs w:val="26"/>
          <w:lang w:val="uk-UA"/>
        </w:rPr>
        <w:t xml:space="preserve">до проведення генетичного аналізу з використанням </w:t>
      </w:r>
      <w:proofErr w:type="spellStart"/>
      <w:r w:rsidR="00B71220" w:rsidRPr="00CE502B">
        <w:rPr>
          <w:rFonts w:ascii="Times New Roman" w:hAnsi="Times New Roman" w:cs="Times New Roman"/>
          <w:sz w:val="26"/>
          <w:szCs w:val="26"/>
          <w:lang w:val="uk-UA"/>
        </w:rPr>
        <w:t>інтрогресивних</w:t>
      </w:r>
      <w:proofErr w:type="spellEnd"/>
      <w:r w:rsidR="002E3C0A" w:rsidRPr="00CE502B">
        <w:rPr>
          <w:rFonts w:ascii="Times New Roman" w:hAnsi="Times New Roman" w:cs="Times New Roman"/>
          <w:sz w:val="26"/>
          <w:szCs w:val="26"/>
          <w:lang w:val="uk-UA"/>
        </w:rPr>
        <w:t xml:space="preserve"> </w:t>
      </w:r>
      <w:r w:rsidR="00B71220" w:rsidRPr="00CE502B">
        <w:rPr>
          <w:rFonts w:ascii="Times New Roman" w:hAnsi="Times New Roman" w:cs="Times New Roman"/>
          <w:sz w:val="26"/>
          <w:szCs w:val="26"/>
          <w:lang w:val="uk-UA"/>
        </w:rPr>
        <w:t xml:space="preserve"> ліній. </w:t>
      </w:r>
      <w:r w:rsidR="007041D6" w:rsidRPr="00CE502B">
        <w:rPr>
          <w:rFonts w:ascii="Times New Roman" w:hAnsi="Times New Roman" w:cs="Times New Roman"/>
          <w:sz w:val="26"/>
          <w:szCs w:val="26"/>
          <w:lang w:val="uk-UA"/>
        </w:rPr>
        <w:t>У</w:t>
      </w:r>
      <w:r w:rsidR="00B71220" w:rsidRPr="00CE502B">
        <w:rPr>
          <w:rFonts w:ascii="Times New Roman" w:hAnsi="Times New Roman" w:cs="Times New Roman"/>
          <w:sz w:val="26"/>
          <w:szCs w:val="26"/>
          <w:lang w:val="uk-UA"/>
        </w:rPr>
        <w:t xml:space="preserve"> жодному випадку </w:t>
      </w:r>
      <w:r w:rsidR="007041D6" w:rsidRPr="00CE502B">
        <w:rPr>
          <w:rFonts w:ascii="Times New Roman" w:hAnsi="Times New Roman" w:cs="Times New Roman"/>
          <w:sz w:val="26"/>
          <w:szCs w:val="26"/>
          <w:lang w:val="uk-UA"/>
        </w:rPr>
        <w:t>сегрегацію</w:t>
      </w:r>
      <w:r w:rsidR="00B71220" w:rsidRPr="00CE502B">
        <w:rPr>
          <w:rFonts w:ascii="Times New Roman" w:hAnsi="Times New Roman" w:cs="Times New Roman"/>
          <w:sz w:val="26"/>
          <w:szCs w:val="26"/>
          <w:lang w:val="uk-UA"/>
        </w:rPr>
        <w:t xml:space="preserve"> у </w:t>
      </w:r>
      <w:r w:rsidR="00B71220" w:rsidRPr="00CE502B">
        <w:rPr>
          <w:rFonts w:ascii="Times New Roman" w:hAnsi="Times New Roman" w:cs="Times New Roman"/>
          <w:sz w:val="26"/>
          <w:szCs w:val="26"/>
          <w:lang w:val="en-US"/>
        </w:rPr>
        <w:t>F</w:t>
      </w:r>
      <w:r w:rsidR="00B71220" w:rsidRPr="00CE502B">
        <w:rPr>
          <w:rFonts w:ascii="Times New Roman" w:hAnsi="Times New Roman" w:cs="Times New Roman"/>
          <w:sz w:val="26"/>
          <w:szCs w:val="26"/>
          <w:vertAlign w:val="subscript"/>
          <w:lang w:val="uk-UA"/>
        </w:rPr>
        <w:t>2</w:t>
      </w:r>
      <w:r w:rsidR="00B71220" w:rsidRPr="00CE502B">
        <w:rPr>
          <w:rFonts w:ascii="Times New Roman" w:hAnsi="Times New Roman" w:cs="Times New Roman"/>
          <w:sz w:val="26"/>
          <w:szCs w:val="26"/>
          <w:lang w:val="uk-UA"/>
        </w:rPr>
        <w:t xml:space="preserve"> від схрещування рослин з контра</w:t>
      </w:r>
      <w:r w:rsidR="002E3C0A" w:rsidRPr="00CE502B">
        <w:rPr>
          <w:rFonts w:ascii="Times New Roman" w:hAnsi="Times New Roman" w:cs="Times New Roman"/>
          <w:sz w:val="26"/>
          <w:szCs w:val="26"/>
          <w:lang w:val="uk-UA"/>
        </w:rPr>
        <w:t>стними за ознакою фенотипами не</w:t>
      </w:r>
      <w:r w:rsidR="00B71220" w:rsidRPr="00CE502B">
        <w:rPr>
          <w:rFonts w:ascii="Times New Roman" w:hAnsi="Times New Roman" w:cs="Times New Roman"/>
          <w:sz w:val="26"/>
          <w:szCs w:val="26"/>
          <w:lang w:val="uk-UA"/>
        </w:rPr>
        <w:t xml:space="preserve"> можна було описати, </w:t>
      </w:r>
      <w:r w:rsidR="002E3C0A" w:rsidRPr="00CE502B">
        <w:rPr>
          <w:rFonts w:ascii="Times New Roman" w:hAnsi="Times New Roman" w:cs="Times New Roman"/>
          <w:sz w:val="26"/>
          <w:szCs w:val="26"/>
          <w:lang w:val="uk-UA"/>
        </w:rPr>
        <w:t>спираючись</w:t>
      </w:r>
      <w:r w:rsidR="00B71220" w:rsidRPr="00CE502B">
        <w:rPr>
          <w:rFonts w:ascii="Times New Roman" w:hAnsi="Times New Roman" w:cs="Times New Roman"/>
          <w:sz w:val="26"/>
          <w:szCs w:val="26"/>
          <w:lang w:val="uk-UA"/>
        </w:rPr>
        <w:t xml:space="preserve"> </w:t>
      </w:r>
      <w:r w:rsidR="007041D6" w:rsidRPr="00CE502B">
        <w:rPr>
          <w:rFonts w:ascii="Times New Roman" w:hAnsi="Times New Roman" w:cs="Times New Roman"/>
          <w:sz w:val="26"/>
          <w:szCs w:val="26"/>
          <w:lang w:val="uk-UA"/>
        </w:rPr>
        <w:t xml:space="preserve">лише </w:t>
      </w:r>
      <w:r w:rsidR="00B71220" w:rsidRPr="00CE502B">
        <w:rPr>
          <w:rFonts w:ascii="Times New Roman" w:hAnsi="Times New Roman" w:cs="Times New Roman"/>
          <w:sz w:val="26"/>
          <w:szCs w:val="26"/>
          <w:lang w:val="uk-UA"/>
        </w:rPr>
        <w:t xml:space="preserve">на базове для </w:t>
      </w:r>
      <w:r w:rsidR="0001538C" w:rsidRPr="00CE502B">
        <w:rPr>
          <w:rFonts w:ascii="Times New Roman" w:hAnsi="Times New Roman" w:cs="Times New Roman"/>
          <w:sz w:val="26"/>
          <w:szCs w:val="26"/>
          <w:lang w:val="uk-UA"/>
        </w:rPr>
        <w:t>трансмісивної</w:t>
      </w:r>
      <w:r w:rsidR="00B71220" w:rsidRPr="00CE502B">
        <w:rPr>
          <w:rFonts w:ascii="Times New Roman" w:hAnsi="Times New Roman" w:cs="Times New Roman"/>
          <w:sz w:val="26"/>
          <w:szCs w:val="26"/>
          <w:lang w:val="uk-UA"/>
        </w:rPr>
        <w:t xml:space="preserve"> генетики співвідношення (3 : 1)</w:t>
      </w:r>
      <w:r w:rsidR="00B71220" w:rsidRPr="00CE502B">
        <w:rPr>
          <w:rFonts w:ascii="Times New Roman" w:hAnsi="Times New Roman" w:cs="Times New Roman"/>
          <w:sz w:val="26"/>
          <w:szCs w:val="26"/>
          <w:vertAlign w:val="superscript"/>
          <w:lang w:val="en-US"/>
        </w:rPr>
        <w:t>n</w:t>
      </w:r>
      <w:r w:rsidR="00B71220" w:rsidRPr="00CE502B">
        <w:rPr>
          <w:rFonts w:ascii="Times New Roman" w:hAnsi="Times New Roman" w:cs="Times New Roman"/>
          <w:sz w:val="26"/>
          <w:szCs w:val="26"/>
          <w:lang w:val="uk-UA"/>
        </w:rPr>
        <w:t xml:space="preserve"> </w:t>
      </w:r>
      <w:r w:rsidR="007041D6" w:rsidRPr="00CE502B">
        <w:rPr>
          <w:rFonts w:ascii="Times New Roman" w:hAnsi="Times New Roman" w:cs="Times New Roman"/>
          <w:sz w:val="26"/>
          <w:szCs w:val="26"/>
          <w:lang w:val="uk-UA"/>
        </w:rPr>
        <w:t>або</w:t>
      </w:r>
      <w:r w:rsidR="00B71220" w:rsidRPr="00CE502B">
        <w:rPr>
          <w:rFonts w:ascii="Times New Roman" w:hAnsi="Times New Roman" w:cs="Times New Roman"/>
          <w:sz w:val="26"/>
          <w:szCs w:val="26"/>
          <w:lang w:val="uk-UA"/>
        </w:rPr>
        <w:t xml:space="preserve"> (1 : 2 : 1)</w:t>
      </w:r>
      <w:r w:rsidR="00B71220" w:rsidRPr="00CE502B">
        <w:rPr>
          <w:rFonts w:ascii="Times New Roman" w:hAnsi="Times New Roman" w:cs="Times New Roman"/>
          <w:sz w:val="26"/>
          <w:szCs w:val="26"/>
          <w:vertAlign w:val="superscript"/>
          <w:lang w:val="en-US"/>
        </w:rPr>
        <w:t>n</w:t>
      </w:r>
      <w:r w:rsidR="00B71220" w:rsidRPr="00CE502B">
        <w:rPr>
          <w:rFonts w:ascii="Times New Roman" w:hAnsi="Times New Roman" w:cs="Times New Roman"/>
          <w:sz w:val="26"/>
          <w:szCs w:val="26"/>
          <w:lang w:val="uk-UA"/>
        </w:rPr>
        <w:t xml:space="preserve">. </w:t>
      </w:r>
      <w:r w:rsidR="007041D6" w:rsidRPr="00CE502B">
        <w:rPr>
          <w:rFonts w:ascii="Times New Roman" w:hAnsi="Times New Roman" w:cs="Times New Roman"/>
          <w:sz w:val="26"/>
          <w:szCs w:val="26"/>
          <w:lang w:val="uk-UA"/>
        </w:rPr>
        <w:t>У</w:t>
      </w:r>
      <w:r w:rsidR="00B71220" w:rsidRPr="00CE502B">
        <w:rPr>
          <w:rFonts w:ascii="Times New Roman" w:hAnsi="Times New Roman" w:cs="Times New Roman"/>
          <w:sz w:val="26"/>
          <w:szCs w:val="26"/>
          <w:lang w:val="uk-UA"/>
        </w:rPr>
        <w:t xml:space="preserve"> кожному випадку автору довелось шукати причину непридатності базової моделі </w:t>
      </w:r>
      <w:proofErr w:type="spellStart"/>
      <w:r w:rsidR="00B71220" w:rsidRPr="00CE502B">
        <w:rPr>
          <w:rFonts w:ascii="Times New Roman" w:hAnsi="Times New Roman" w:cs="Times New Roman"/>
          <w:sz w:val="26"/>
          <w:szCs w:val="26"/>
          <w:lang w:val="uk-UA"/>
        </w:rPr>
        <w:t>моно</w:t>
      </w:r>
      <w:proofErr w:type="spellEnd"/>
      <w:r w:rsidR="00B71220" w:rsidRPr="00CE502B">
        <w:rPr>
          <w:rFonts w:ascii="Times New Roman" w:hAnsi="Times New Roman" w:cs="Times New Roman"/>
          <w:sz w:val="26"/>
          <w:szCs w:val="26"/>
          <w:lang w:val="uk-UA"/>
        </w:rPr>
        <w:t xml:space="preserve">- чи </w:t>
      </w:r>
      <w:proofErr w:type="spellStart"/>
      <w:r w:rsidR="002E3C0A" w:rsidRPr="00CE502B">
        <w:rPr>
          <w:rFonts w:ascii="Times New Roman" w:hAnsi="Times New Roman" w:cs="Times New Roman"/>
          <w:sz w:val="26"/>
          <w:szCs w:val="26"/>
          <w:lang w:val="uk-UA"/>
        </w:rPr>
        <w:t>дигенно</w:t>
      </w:r>
      <w:r w:rsidR="007041D6" w:rsidRPr="00CE502B">
        <w:rPr>
          <w:rFonts w:ascii="Times New Roman" w:hAnsi="Times New Roman" w:cs="Times New Roman"/>
          <w:sz w:val="26"/>
          <w:szCs w:val="26"/>
          <w:lang w:val="uk-UA"/>
        </w:rPr>
        <w:t>го</w:t>
      </w:r>
      <w:proofErr w:type="spellEnd"/>
      <w:r w:rsidR="002E3C0A" w:rsidRPr="00CE502B">
        <w:rPr>
          <w:rFonts w:ascii="Times New Roman" w:hAnsi="Times New Roman" w:cs="Times New Roman"/>
          <w:sz w:val="26"/>
          <w:szCs w:val="26"/>
          <w:lang w:val="uk-UA"/>
        </w:rPr>
        <w:t xml:space="preserve"> </w:t>
      </w:r>
      <w:r w:rsidR="007041D6" w:rsidRPr="00CE502B">
        <w:rPr>
          <w:rFonts w:ascii="Times New Roman" w:hAnsi="Times New Roman" w:cs="Times New Roman"/>
          <w:sz w:val="26"/>
          <w:szCs w:val="26"/>
          <w:lang w:val="uk-UA"/>
        </w:rPr>
        <w:t xml:space="preserve">успадкування </w:t>
      </w:r>
      <w:r w:rsidR="00D24B73" w:rsidRPr="00CE502B">
        <w:rPr>
          <w:rFonts w:ascii="Times New Roman" w:hAnsi="Times New Roman" w:cs="Times New Roman"/>
          <w:sz w:val="26"/>
          <w:szCs w:val="26"/>
          <w:lang w:val="uk-UA"/>
        </w:rPr>
        <w:t xml:space="preserve">відмінностей </w:t>
      </w:r>
      <w:r w:rsidR="007041D6" w:rsidRPr="00CE502B">
        <w:rPr>
          <w:rFonts w:ascii="Times New Roman" w:hAnsi="Times New Roman" w:cs="Times New Roman"/>
          <w:sz w:val="26"/>
          <w:szCs w:val="26"/>
          <w:lang w:val="uk-UA"/>
        </w:rPr>
        <w:t>ознаки</w:t>
      </w:r>
      <w:r w:rsidR="002E3C0A" w:rsidRPr="00CE502B">
        <w:rPr>
          <w:rFonts w:ascii="Times New Roman" w:hAnsi="Times New Roman" w:cs="Times New Roman"/>
          <w:sz w:val="26"/>
          <w:szCs w:val="26"/>
          <w:lang w:val="uk-UA"/>
        </w:rPr>
        <w:t>,</w:t>
      </w:r>
      <w:r w:rsidR="00B71220" w:rsidRPr="00CE502B">
        <w:rPr>
          <w:rFonts w:ascii="Times New Roman" w:hAnsi="Times New Roman" w:cs="Times New Roman"/>
          <w:sz w:val="26"/>
          <w:szCs w:val="26"/>
          <w:lang w:val="uk-UA"/>
        </w:rPr>
        <w:t xml:space="preserve"> і такими чинниками виявились: розташування гена інтересу у </w:t>
      </w:r>
      <w:proofErr w:type="spellStart"/>
      <w:r w:rsidR="00B71220" w:rsidRPr="00CE502B">
        <w:rPr>
          <w:rFonts w:ascii="Times New Roman" w:hAnsi="Times New Roman" w:cs="Times New Roman"/>
          <w:sz w:val="26"/>
          <w:szCs w:val="26"/>
          <w:lang w:val="uk-UA"/>
        </w:rPr>
        <w:t>гаметоц</w:t>
      </w:r>
      <w:r w:rsidR="0001538C" w:rsidRPr="00CE502B">
        <w:rPr>
          <w:rFonts w:ascii="Times New Roman" w:hAnsi="Times New Roman" w:cs="Times New Roman"/>
          <w:sz w:val="26"/>
          <w:szCs w:val="26"/>
          <w:lang w:val="uk-UA"/>
        </w:rPr>
        <w:t>и</w:t>
      </w:r>
      <w:r w:rsidR="00B71220" w:rsidRPr="00CE502B">
        <w:rPr>
          <w:rFonts w:ascii="Times New Roman" w:hAnsi="Times New Roman" w:cs="Times New Roman"/>
          <w:sz w:val="26"/>
          <w:szCs w:val="26"/>
          <w:lang w:val="uk-UA"/>
        </w:rPr>
        <w:t>дній</w:t>
      </w:r>
      <w:proofErr w:type="spellEnd"/>
      <w:r w:rsidR="00B71220" w:rsidRPr="00CE502B">
        <w:rPr>
          <w:rFonts w:ascii="Times New Roman" w:hAnsi="Times New Roman" w:cs="Times New Roman"/>
          <w:sz w:val="26"/>
          <w:szCs w:val="26"/>
          <w:lang w:val="uk-UA"/>
        </w:rPr>
        <w:t xml:space="preserve"> хромосомі, що порушує правило однаков</w:t>
      </w:r>
      <w:r w:rsidR="00872352" w:rsidRPr="00CE502B">
        <w:rPr>
          <w:rFonts w:ascii="Times New Roman" w:hAnsi="Times New Roman" w:cs="Times New Roman"/>
          <w:sz w:val="26"/>
          <w:szCs w:val="26"/>
          <w:lang w:val="uk-UA"/>
        </w:rPr>
        <w:t>ої життєздатності всіх зигот для побудови моделі розщеплення (опушення краю листкової піхви), розташування критичного гена у хро</w:t>
      </w:r>
      <w:r w:rsidR="002E3C0A" w:rsidRPr="00CE502B">
        <w:rPr>
          <w:rFonts w:ascii="Times New Roman" w:hAnsi="Times New Roman" w:cs="Times New Roman"/>
          <w:sz w:val="26"/>
          <w:szCs w:val="26"/>
          <w:lang w:val="uk-UA"/>
        </w:rPr>
        <w:t>м</w:t>
      </w:r>
      <w:r w:rsidR="00872352" w:rsidRPr="00CE502B">
        <w:rPr>
          <w:rFonts w:ascii="Times New Roman" w:hAnsi="Times New Roman" w:cs="Times New Roman"/>
          <w:sz w:val="26"/>
          <w:szCs w:val="26"/>
          <w:lang w:val="uk-UA"/>
        </w:rPr>
        <w:t>осомі, яка не утворює б</w:t>
      </w:r>
      <w:r w:rsidR="00D24B73" w:rsidRPr="00CE502B">
        <w:rPr>
          <w:rFonts w:ascii="Times New Roman" w:hAnsi="Times New Roman" w:cs="Times New Roman"/>
          <w:sz w:val="26"/>
          <w:szCs w:val="26"/>
          <w:lang w:val="uk-UA"/>
        </w:rPr>
        <w:t>і</w:t>
      </w:r>
      <w:r w:rsidR="00872352" w:rsidRPr="00CE502B">
        <w:rPr>
          <w:rFonts w:ascii="Times New Roman" w:hAnsi="Times New Roman" w:cs="Times New Roman"/>
          <w:sz w:val="26"/>
          <w:szCs w:val="26"/>
          <w:lang w:val="uk-UA"/>
        </w:rPr>
        <w:t>валент з пшеничною хромосом</w:t>
      </w:r>
      <w:r w:rsidR="002E3C0A" w:rsidRPr="00CE502B">
        <w:rPr>
          <w:rFonts w:ascii="Times New Roman" w:hAnsi="Times New Roman" w:cs="Times New Roman"/>
          <w:sz w:val="26"/>
          <w:szCs w:val="26"/>
          <w:lang w:val="uk-UA"/>
        </w:rPr>
        <w:t>о</w:t>
      </w:r>
      <w:r w:rsidR="00872352" w:rsidRPr="00CE502B">
        <w:rPr>
          <w:rFonts w:ascii="Times New Roman" w:hAnsi="Times New Roman" w:cs="Times New Roman"/>
          <w:sz w:val="26"/>
          <w:szCs w:val="26"/>
          <w:lang w:val="uk-UA"/>
        </w:rPr>
        <w:t>ю у гібрид</w:t>
      </w:r>
      <w:r w:rsidR="00D24B73" w:rsidRPr="00CE502B">
        <w:rPr>
          <w:rFonts w:ascii="Times New Roman" w:hAnsi="Times New Roman" w:cs="Times New Roman"/>
          <w:sz w:val="26"/>
          <w:szCs w:val="26"/>
          <w:lang w:val="uk-UA"/>
        </w:rPr>
        <w:t>а</w:t>
      </w:r>
      <w:r w:rsidR="00872352" w:rsidRPr="00CE502B">
        <w:rPr>
          <w:rFonts w:ascii="Times New Roman" w:hAnsi="Times New Roman" w:cs="Times New Roman"/>
          <w:sz w:val="26"/>
          <w:szCs w:val="26"/>
          <w:lang w:val="uk-UA"/>
        </w:rPr>
        <w:t xml:space="preserve"> </w:t>
      </w:r>
      <w:r w:rsidR="00872352" w:rsidRPr="00CE502B">
        <w:rPr>
          <w:rFonts w:ascii="Times New Roman" w:hAnsi="Times New Roman" w:cs="Times New Roman"/>
          <w:sz w:val="26"/>
          <w:szCs w:val="26"/>
          <w:lang w:val="en-US"/>
        </w:rPr>
        <w:t>F</w:t>
      </w:r>
      <w:r w:rsidR="00872352" w:rsidRPr="00CE502B">
        <w:rPr>
          <w:rFonts w:ascii="Times New Roman" w:hAnsi="Times New Roman" w:cs="Times New Roman"/>
          <w:sz w:val="26"/>
          <w:szCs w:val="26"/>
          <w:vertAlign w:val="subscript"/>
          <w:lang w:val="uk-UA"/>
        </w:rPr>
        <w:t>1</w:t>
      </w:r>
      <w:r w:rsidR="00872352" w:rsidRPr="00CE502B">
        <w:rPr>
          <w:rFonts w:ascii="Times New Roman" w:hAnsi="Times New Roman" w:cs="Times New Roman"/>
          <w:sz w:val="26"/>
          <w:szCs w:val="26"/>
          <w:lang w:val="uk-UA"/>
        </w:rPr>
        <w:t xml:space="preserve">, що </w:t>
      </w:r>
      <w:r w:rsidR="002E3C0A" w:rsidRPr="00CE502B">
        <w:rPr>
          <w:rFonts w:ascii="Times New Roman" w:hAnsi="Times New Roman" w:cs="Times New Roman"/>
          <w:sz w:val="26"/>
          <w:szCs w:val="26"/>
          <w:lang w:val="uk-UA"/>
        </w:rPr>
        <w:t>впливає на</w:t>
      </w:r>
      <w:r w:rsidR="00872352" w:rsidRPr="00CE502B">
        <w:rPr>
          <w:rFonts w:ascii="Times New Roman" w:hAnsi="Times New Roman" w:cs="Times New Roman"/>
          <w:sz w:val="26"/>
          <w:szCs w:val="26"/>
          <w:lang w:val="uk-UA"/>
        </w:rPr>
        <w:t xml:space="preserve"> ча</w:t>
      </w:r>
      <w:r w:rsidR="0001538C" w:rsidRPr="00CE502B">
        <w:rPr>
          <w:rFonts w:ascii="Times New Roman" w:hAnsi="Times New Roman" w:cs="Times New Roman"/>
          <w:sz w:val="26"/>
          <w:szCs w:val="26"/>
          <w:lang w:val="uk-UA"/>
        </w:rPr>
        <w:t>стоти формування гамет з різним</w:t>
      </w:r>
      <w:r w:rsidR="00872352" w:rsidRPr="00CE502B">
        <w:rPr>
          <w:rFonts w:ascii="Times New Roman" w:hAnsi="Times New Roman" w:cs="Times New Roman"/>
          <w:sz w:val="26"/>
          <w:szCs w:val="26"/>
          <w:lang w:val="uk-UA"/>
        </w:rPr>
        <w:t xml:space="preserve"> хромосомним складом (забарвлення зрілої колоскової луски, остистість колосу), </w:t>
      </w:r>
      <w:r w:rsidR="00D24B73" w:rsidRPr="00CE502B">
        <w:rPr>
          <w:rFonts w:ascii="Times New Roman" w:hAnsi="Times New Roman" w:cs="Times New Roman"/>
          <w:sz w:val="26"/>
          <w:szCs w:val="26"/>
          <w:lang w:val="uk-UA"/>
        </w:rPr>
        <w:t>неоднакова</w:t>
      </w:r>
      <w:r w:rsidR="00872352" w:rsidRPr="00CE502B">
        <w:rPr>
          <w:rFonts w:ascii="Times New Roman" w:hAnsi="Times New Roman" w:cs="Times New Roman"/>
          <w:sz w:val="26"/>
          <w:szCs w:val="26"/>
          <w:lang w:val="uk-UA"/>
        </w:rPr>
        <w:t xml:space="preserve"> життєздатність зигот на різних стадіях онтогенезу (опушення краю листкової піхви). Матеріали розділу показують, що досліднику </w:t>
      </w:r>
      <w:r w:rsidR="002E3C0A" w:rsidRPr="00CE502B">
        <w:rPr>
          <w:rFonts w:ascii="Times New Roman" w:hAnsi="Times New Roman" w:cs="Times New Roman"/>
          <w:sz w:val="26"/>
          <w:szCs w:val="26"/>
          <w:lang w:val="uk-UA"/>
        </w:rPr>
        <w:t>взагалі</w:t>
      </w:r>
      <w:r w:rsidR="00872352" w:rsidRPr="00CE502B">
        <w:rPr>
          <w:rFonts w:ascii="Times New Roman" w:hAnsi="Times New Roman" w:cs="Times New Roman"/>
          <w:sz w:val="26"/>
          <w:szCs w:val="26"/>
          <w:lang w:val="uk-UA"/>
        </w:rPr>
        <w:t xml:space="preserve"> не вдалос</w:t>
      </w:r>
      <w:r w:rsidR="00EB7E33" w:rsidRPr="00CE502B">
        <w:rPr>
          <w:rFonts w:ascii="Times New Roman" w:hAnsi="Times New Roman" w:cs="Times New Roman"/>
          <w:sz w:val="26"/>
          <w:szCs w:val="26"/>
          <w:lang w:val="uk-UA"/>
        </w:rPr>
        <w:t>я</w:t>
      </w:r>
      <w:r w:rsidR="00872352" w:rsidRPr="00CE502B">
        <w:rPr>
          <w:rFonts w:ascii="Times New Roman" w:hAnsi="Times New Roman" w:cs="Times New Roman"/>
          <w:sz w:val="26"/>
          <w:szCs w:val="26"/>
          <w:lang w:val="uk-UA"/>
        </w:rPr>
        <w:t xml:space="preserve"> б побудувати теоретичні співвідношення розщеплення, я</w:t>
      </w:r>
      <w:r w:rsidR="002E3C0A" w:rsidRPr="00CE502B">
        <w:rPr>
          <w:rFonts w:ascii="Times New Roman" w:hAnsi="Times New Roman" w:cs="Times New Roman"/>
          <w:sz w:val="26"/>
          <w:szCs w:val="26"/>
          <w:lang w:val="uk-UA"/>
        </w:rPr>
        <w:t>к</w:t>
      </w:r>
      <w:r w:rsidR="00EB7E33" w:rsidRPr="00CE502B">
        <w:rPr>
          <w:rFonts w:ascii="Times New Roman" w:hAnsi="Times New Roman" w:cs="Times New Roman"/>
          <w:sz w:val="26"/>
          <w:szCs w:val="26"/>
          <w:lang w:val="uk-UA"/>
        </w:rPr>
        <w:t>би</w:t>
      </w:r>
      <w:r w:rsidR="002E3C0A" w:rsidRPr="00CE502B">
        <w:rPr>
          <w:rFonts w:ascii="Times New Roman" w:hAnsi="Times New Roman" w:cs="Times New Roman"/>
          <w:sz w:val="26"/>
          <w:szCs w:val="26"/>
          <w:lang w:val="uk-UA"/>
        </w:rPr>
        <w:t xml:space="preserve"> залуч</w:t>
      </w:r>
      <w:r w:rsidR="00D24B73" w:rsidRPr="00CE502B">
        <w:rPr>
          <w:rFonts w:ascii="Times New Roman" w:hAnsi="Times New Roman" w:cs="Times New Roman"/>
          <w:sz w:val="26"/>
          <w:szCs w:val="26"/>
          <w:lang w:val="uk-UA"/>
        </w:rPr>
        <w:t>ені</w:t>
      </w:r>
      <w:r w:rsidR="002E3C0A" w:rsidRPr="00CE502B">
        <w:rPr>
          <w:rFonts w:ascii="Times New Roman" w:hAnsi="Times New Roman" w:cs="Times New Roman"/>
          <w:sz w:val="26"/>
          <w:szCs w:val="26"/>
          <w:lang w:val="uk-UA"/>
        </w:rPr>
        <w:t xml:space="preserve"> до сх</w:t>
      </w:r>
      <w:r w:rsidR="00872352" w:rsidRPr="00CE502B">
        <w:rPr>
          <w:rFonts w:ascii="Times New Roman" w:hAnsi="Times New Roman" w:cs="Times New Roman"/>
          <w:sz w:val="26"/>
          <w:szCs w:val="26"/>
          <w:lang w:val="uk-UA"/>
        </w:rPr>
        <w:t>рещувань</w:t>
      </w:r>
      <w:r w:rsidR="00D24B73" w:rsidRPr="00CE502B">
        <w:rPr>
          <w:rFonts w:ascii="Times New Roman" w:hAnsi="Times New Roman" w:cs="Times New Roman"/>
          <w:sz w:val="26"/>
          <w:szCs w:val="26"/>
          <w:lang w:val="uk-UA"/>
        </w:rPr>
        <w:t xml:space="preserve"> лінії</w:t>
      </w:r>
      <w:r w:rsidR="00872352" w:rsidRPr="00CE502B">
        <w:rPr>
          <w:rFonts w:ascii="Times New Roman" w:hAnsi="Times New Roman" w:cs="Times New Roman"/>
          <w:sz w:val="26"/>
          <w:szCs w:val="26"/>
          <w:lang w:val="uk-UA"/>
        </w:rPr>
        <w:t xml:space="preserve"> не були вивчені щодо структури їхніх геномів </w:t>
      </w:r>
      <w:r w:rsidR="002E3C0A" w:rsidRPr="00CE502B">
        <w:rPr>
          <w:rFonts w:ascii="Times New Roman" w:hAnsi="Times New Roman" w:cs="Times New Roman"/>
          <w:sz w:val="26"/>
          <w:szCs w:val="26"/>
          <w:lang w:val="uk-UA"/>
        </w:rPr>
        <w:t>стосовно</w:t>
      </w:r>
      <w:r w:rsidR="00872352" w:rsidRPr="00CE502B">
        <w:rPr>
          <w:rFonts w:ascii="Times New Roman" w:hAnsi="Times New Roman" w:cs="Times New Roman"/>
          <w:sz w:val="26"/>
          <w:szCs w:val="26"/>
          <w:lang w:val="uk-UA"/>
        </w:rPr>
        <w:t xml:space="preserve"> кількості та </w:t>
      </w:r>
      <w:proofErr w:type="spellStart"/>
      <w:r w:rsidR="00872352" w:rsidRPr="00CE502B">
        <w:rPr>
          <w:rFonts w:ascii="Times New Roman" w:hAnsi="Times New Roman" w:cs="Times New Roman"/>
          <w:sz w:val="26"/>
          <w:szCs w:val="26"/>
          <w:lang w:val="uk-UA"/>
        </w:rPr>
        <w:t>гомеологічної</w:t>
      </w:r>
      <w:proofErr w:type="spellEnd"/>
      <w:r w:rsidR="00872352" w:rsidRPr="00CE502B">
        <w:rPr>
          <w:rFonts w:ascii="Times New Roman" w:hAnsi="Times New Roman" w:cs="Times New Roman"/>
          <w:sz w:val="26"/>
          <w:szCs w:val="26"/>
          <w:lang w:val="uk-UA"/>
        </w:rPr>
        <w:t xml:space="preserve"> належності чужинного хроматину в них через вивчення конфігурацій хромосомних асоціацій у </w:t>
      </w:r>
      <w:r w:rsidR="00872352" w:rsidRPr="00CE502B">
        <w:rPr>
          <w:rFonts w:ascii="Times New Roman" w:hAnsi="Times New Roman" w:cs="Times New Roman"/>
          <w:sz w:val="26"/>
          <w:szCs w:val="26"/>
          <w:lang w:val="en-US"/>
        </w:rPr>
        <w:t>F</w:t>
      </w:r>
      <w:r w:rsidR="00872352" w:rsidRPr="00CE502B">
        <w:rPr>
          <w:rFonts w:ascii="Times New Roman" w:hAnsi="Times New Roman" w:cs="Times New Roman"/>
          <w:sz w:val="26"/>
          <w:szCs w:val="26"/>
          <w:vertAlign w:val="subscript"/>
          <w:lang w:val="uk-UA"/>
        </w:rPr>
        <w:t>1</w:t>
      </w:r>
      <w:r w:rsidR="00872352" w:rsidRPr="00CE502B">
        <w:rPr>
          <w:rFonts w:ascii="Times New Roman" w:hAnsi="Times New Roman" w:cs="Times New Roman"/>
          <w:sz w:val="26"/>
          <w:szCs w:val="26"/>
          <w:lang w:val="uk-UA"/>
        </w:rPr>
        <w:t xml:space="preserve"> гібридів між лініями одна з одною та з сортом Аврора. </w:t>
      </w:r>
    </w:p>
    <w:p w:rsidR="00155F93" w:rsidRPr="00CE502B" w:rsidRDefault="00C86C04" w:rsidP="00CE502B">
      <w:pPr>
        <w:spacing w:after="0" w:line="360" w:lineRule="auto"/>
        <w:ind w:firstLine="708"/>
        <w:jc w:val="both"/>
        <w:rPr>
          <w:rFonts w:ascii="Times New Roman" w:hAnsi="Times New Roman" w:cs="Times New Roman"/>
          <w:sz w:val="26"/>
          <w:szCs w:val="26"/>
          <w:lang w:val="uk-UA"/>
        </w:rPr>
      </w:pPr>
      <w:r w:rsidRPr="00CE502B">
        <w:rPr>
          <w:rFonts w:ascii="Times New Roman" w:hAnsi="Times New Roman" w:cs="Times New Roman"/>
          <w:sz w:val="26"/>
          <w:szCs w:val="26"/>
          <w:lang w:val="uk-UA"/>
        </w:rPr>
        <w:t>Єдин</w:t>
      </w:r>
      <w:r w:rsidR="0021583C" w:rsidRPr="00CE502B">
        <w:rPr>
          <w:rFonts w:ascii="Times New Roman" w:hAnsi="Times New Roman" w:cs="Times New Roman"/>
          <w:sz w:val="26"/>
          <w:szCs w:val="26"/>
          <w:lang w:val="uk-UA"/>
        </w:rPr>
        <w:t>ою</w:t>
      </w:r>
      <w:r w:rsidRPr="00CE502B">
        <w:rPr>
          <w:rFonts w:ascii="Times New Roman" w:hAnsi="Times New Roman" w:cs="Times New Roman"/>
          <w:sz w:val="26"/>
          <w:szCs w:val="26"/>
          <w:lang w:val="uk-UA"/>
        </w:rPr>
        <w:t xml:space="preserve"> </w:t>
      </w:r>
      <w:r w:rsidR="0021583C" w:rsidRPr="00CE502B">
        <w:rPr>
          <w:rFonts w:ascii="Times New Roman" w:hAnsi="Times New Roman" w:cs="Times New Roman"/>
          <w:sz w:val="26"/>
          <w:szCs w:val="26"/>
          <w:lang w:val="uk-UA"/>
        </w:rPr>
        <w:t>ознакою</w:t>
      </w:r>
      <w:r w:rsidRPr="00CE502B">
        <w:rPr>
          <w:rFonts w:ascii="Times New Roman" w:hAnsi="Times New Roman" w:cs="Times New Roman"/>
          <w:sz w:val="26"/>
          <w:szCs w:val="26"/>
          <w:lang w:val="uk-UA"/>
        </w:rPr>
        <w:t xml:space="preserve"> се</w:t>
      </w:r>
      <w:r w:rsidR="002E3C0A" w:rsidRPr="00CE502B">
        <w:rPr>
          <w:rFonts w:ascii="Times New Roman" w:hAnsi="Times New Roman" w:cs="Times New Roman"/>
          <w:sz w:val="26"/>
          <w:szCs w:val="26"/>
          <w:lang w:val="uk-UA"/>
        </w:rPr>
        <w:t xml:space="preserve">ред вивчених, </w:t>
      </w:r>
      <w:r w:rsidR="00BE3C2D" w:rsidRPr="00CE502B">
        <w:rPr>
          <w:rFonts w:ascii="Times New Roman" w:hAnsi="Times New Roman" w:cs="Times New Roman"/>
          <w:sz w:val="26"/>
          <w:szCs w:val="26"/>
          <w:lang w:val="uk-UA"/>
        </w:rPr>
        <w:t xml:space="preserve">для </w:t>
      </w:r>
      <w:r w:rsidR="0021583C" w:rsidRPr="00CE502B">
        <w:rPr>
          <w:rFonts w:ascii="Times New Roman" w:hAnsi="Times New Roman" w:cs="Times New Roman"/>
          <w:sz w:val="26"/>
          <w:szCs w:val="26"/>
          <w:lang w:val="uk-UA"/>
        </w:rPr>
        <w:t>яко</w:t>
      </w:r>
      <w:r w:rsidR="00BE3C2D" w:rsidRPr="00CE502B">
        <w:rPr>
          <w:rFonts w:ascii="Times New Roman" w:hAnsi="Times New Roman" w:cs="Times New Roman"/>
          <w:sz w:val="26"/>
          <w:szCs w:val="26"/>
          <w:lang w:val="uk-UA"/>
        </w:rPr>
        <w:t>ї</w:t>
      </w:r>
      <w:r w:rsidR="002E3C0A" w:rsidRPr="00CE502B">
        <w:rPr>
          <w:rFonts w:ascii="Times New Roman" w:hAnsi="Times New Roman" w:cs="Times New Roman"/>
          <w:sz w:val="26"/>
          <w:szCs w:val="26"/>
          <w:lang w:val="uk-UA"/>
        </w:rPr>
        <w:t xml:space="preserve"> автору ро</w:t>
      </w:r>
      <w:r w:rsidRPr="00CE502B">
        <w:rPr>
          <w:rFonts w:ascii="Times New Roman" w:hAnsi="Times New Roman" w:cs="Times New Roman"/>
          <w:sz w:val="26"/>
          <w:szCs w:val="26"/>
          <w:lang w:val="uk-UA"/>
        </w:rPr>
        <w:t>боти не вдалось п</w:t>
      </w:r>
      <w:r w:rsidR="0021583C" w:rsidRPr="00CE502B">
        <w:rPr>
          <w:rFonts w:ascii="Times New Roman" w:hAnsi="Times New Roman" w:cs="Times New Roman"/>
          <w:sz w:val="26"/>
          <w:szCs w:val="26"/>
          <w:lang w:val="uk-UA"/>
        </w:rPr>
        <w:t xml:space="preserve">обудувати модель успадкування, </w:t>
      </w:r>
      <w:r w:rsidR="00BA1B01">
        <w:rPr>
          <w:rFonts w:ascii="Times New Roman" w:hAnsi="Times New Roman" w:cs="Times New Roman"/>
          <w:sz w:val="26"/>
          <w:szCs w:val="26"/>
          <w:lang w:val="uk-UA"/>
        </w:rPr>
        <w:t>куди</w:t>
      </w:r>
      <w:r w:rsidRPr="00CE502B">
        <w:rPr>
          <w:rFonts w:ascii="Times New Roman" w:hAnsi="Times New Roman" w:cs="Times New Roman"/>
          <w:sz w:val="26"/>
          <w:szCs w:val="26"/>
          <w:lang w:val="uk-UA"/>
        </w:rPr>
        <w:t xml:space="preserve"> вписувались </w:t>
      </w:r>
      <w:r w:rsidR="0021583C" w:rsidRPr="00CE502B">
        <w:rPr>
          <w:rFonts w:ascii="Times New Roman" w:hAnsi="Times New Roman" w:cs="Times New Roman"/>
          <w:sz w:val="26"/>
          <w:szCs w:val="26"/>
          <w:lang w:val="uk-UA"/>
        </w:rPr>
        <w:t xml:space="preserve">би </w:t>
      </w:r>
      <w:r w:rsidRPr="00CE502B">
        <w:rPr>
          <w:rFonts w:ascii="Times New Roman" w:hAnsi="Times New Roman" w:cs="Times New Roman"/>
          <w:sz w:val="26"/>
          <w:szCs w:val="26"/>
          <w:lang w:val="uk-UA"/>
        </w:rPr>
        <w:t xml:space="preserve">отримані результати, була стійкість до борошнистої роси. І це незважаючи на те, що дослідження тривало багато років </w:t>
      </w:r>
      <w:r w:rsidR="00D24B73" w:rsidRPr="00CE502B">
        <w:rPr>
          <w:rFonts w:ascii="Times New Roman" w:hAnsi="Times New Roman" w:cs="Times New Roman"/>
          <w:sz w:val="26"/>
          <w:szCs w:val="26"/>
          <w:lang w:val="uk-UA"/>
        </w:rPr>
        <w:t>і</w:t>
      </w:r>
      <w:r w:rsidRPr="00CE502B">
        <w:rPr>
          <w:rFonts w:ascii="Times New Roman" w:hAnsi="Times New Roman" w:cs="Times New Roman"/>
          <w:sz w:val="26"/>
          <w:szCs w:val="26"/>
          <w:lang w:val="uk-UA"/>
        </w:rPr>
        <w:t xml:space="preserve">з залученням </w:t>
      </w:r>
      <w:r w:rsidR="002E3C0A" w:rsidRPr="00CE502B">
        <w:rPr>
          <w:rFonts w:ascii="Times New Roman" w:hAnsi="Times New Roman" w:cs="Times New Roman"/>
          <w:sz w:val="26"/>
          <w:szCs w:val="26"/>
          <w:lang w:val="uk-UA"/>
        </w:rPr>
        <w:t xml:space="preserve">як компонентів схрещувань </w:t>
      </w:r>
      <w:proofErr w:type="spellStart"/>
      <w:r w:rsidRPr="00CE502B">
        <w:rPr>
          <w:rFonts w:ascii="Times New Roman" w:hAnsi="Times New Roman" w:cs="Times New Roman"/>
          <w:sz w:val="26"/>
          <w:szCs w:val="26"/>
          <w:lang w:val="uk-UA"/>
        </w:rPr>
        <w:t>інтрогресивних</w:t>
      </w:r>
      <w:proofErr w:type="spellEnd"/>
      <w:r w:rsidRPr="00CE502B">
        <w:rPr>
          <w:rFonts w:ascii="Times New Roman" w:hAnsi="Times New Roman" w:cs="Times New Roman"/>
          <w:sz w:val="26"/>
          <w:szCs w:val="26"/>
          <w:lang w:val="uk-UA"/>
        </w:rPr>
        <w:t xml:space="preserve"> ліній різного походження і крім сорт</w:t>
      </w:r>
      <w:r w:rsidR="002E3C0A" w:rsidRPr="00CE502B">
        <w:rPr>
          <w:rFonts w:ascii="Times New Roman" w:hAnsi="Times New Roman" w:cs="Times New Roman"/>
          <w:sz w:val="26"/>
          <w:szCs w:val="26"/>
          <w:lang w:val="uk-UA"/>
        </w:rPr>
        <w:t>у</w:t>
      </w:r>
      <w:r w:rsidRPr="00CE502B">
        <w:rPr>
          <w:rFonts w:ascii="Times New Roman" w:hAnsi="Times New Roman" w:cs="Times New Roman"/>
          <w:sz w:val="26"/>
          <w:szCs w:val="26"/>
          <w:lang w:val="uk-UA"/>
        </w:rPr>
        <w:t xml:space="preserve"> Аврори до схрещувань залуч</w:t>
      </w:r>
      <w:r w:rsidR="00D24B73" w:rsidRPr="00CE502B">
        <w:rPr>
          <w:rFonts w:ascii="Times New Roman" w:hAnsi="Times New Roman" w:cs="Times New Roman"/>
          <w:sz w:val="26"/>
          <w:szCs w:val="26"/>
          <w:lang w:val="uk-UA"/>
        </w:rPr>
        <w:t>а</w:t>
      </w:r>
      <w:r w:rsidRPr="00CE502B">
        <w:rPr>
          <w:rFonts w:ascii="Times New Roman" w:hAnsi="Times New Roman" w:cs="Times New Roman"/>
          <w:sz w:val="26"/>
          <w:szCs w:val="26"/>
          <w:lang w:val="uk-UA"/>
        </w:rPr>
        <w:t>ли сорти селекції  Селекційно-генетичного інституту</w:t>
      </w:r>
      <w:r w:rsidR="00EB7E33" w:rsidRPr="00CE502B">
        <w:rPr>
          <w:rFonts w:ascii="Times New Roman" w:hAnsi="Times New Roman" w:cs="Times New Roman"/>
          <w:sz w:val="26"/>
          <w:szCs w:val="26"/>
          <w:lang w:val="uk-UA"/>
        </w:rPr>
        <w:t xml:space="preserve"> НААН</w:t>
      </w:r>
      <w:r w:rsidR="00D24B73" w:rsidRPr="00CE502B">
        <w:rPr>
          <w:rFonts w:ascii="Times New Roman" w:hAnsi="Times New Roman" w:cs="Times New Roman"/>
          <w:sz w:val="26"/>
          <w:szCs w:val="26"/>
          <w:lang w:val="uk-UA"/>
        </w:rPr>
        <w:t xml:space="preserve"> з Одеси</w:t>
      </w:r>
      <w:r w:rsidRPr="00CE502B">
        <w:rPr>
          <w:rFonts w:ascii="Times New Roman" w:hAnsi="Times New Roman" w:cs="Times New Roman"/>
          <w:sz w:val="26"/>
          <w:szCs w:val="26"/>
          <w:lang w:val="uk-UA"/>
        </w:rPr>
        <w:t>. Загалом, з ці</w:t>
      </w:r>
      <w:r w:rsidR="002E3C0A" w:rsidRPr="00CE502B">
        <w:rPr>
          <w:rFonts w:ascii="Times New Roman" w:hAnsi="Times New Roman" w:cs="Times New Roman"/>
          <w:sz w:val="26"/>
          <w:szCs w:val="26"/>
          <w:lang w:val="uk-UA"/>
        </w:rPr>
        <w:t>є</w:t>
      </w:r>
      <w:r w:rsidRPr="00CE502B">
        <w:rPr>
          <w:rFonts w:ascii="Times New Roman" w:hAnsi="Times New Roman" w:cs="Times New Roman"/>
          <w:sz w:val="26"/>
          <w:szCs w:val="26"/>
          <w:lang w:val="uk-UA"/>
        </w:rPr>
        <w:t xml:space="preserve">ї </w:t>
      </w:r>
      <w:r w:rsidR="002E3C0A" w:rsidRPr="00CE502B">
        <w:rPr>
          <w:rFonts w:ascii="Times New Roman" w:hAnsi="Times New Roman" w:cs="Times New Roman"/>
          <w:sz w:val="26"/>
          <w:szCs w:val="26"/>
          <w:lang w:val="uk-UA"/>
        </w:rPr>
        <w:t>невдачі</w:t>
      </w:r>
      <w:r w:rsidRPr="00CE502B">
        <w:rPr>
          <w:rFonts w:ascii="Times New Roman" w:hAnsi="Times New Roman" w:cs="Times New Roman"/>
          <w:sz w:val="26"/>
          <w:szCs w:val="26"/>
          <w:lang w:val="uk-UA"/>
        </w:rPr>
        <w:t xml:space="preserve"> було зро</w:t>
      </w:r>
      <w:r w:rsidR="002E3C0A" w:rsidRPr="00CE502B">
        <w:rPr>
          <w:rFonts w:ascii="Times New Roman" w:hAnsi="Times New Roman" w:cs="Times New Roman"/>
          <w:sz w:val="26"/>
          <w:szCs w:val="26"/>
          <w:lang w:val="uk-UA"/>
        </w:rPr>
        <w:t>б</w:t>
      </w:r>
      <w:r w:rsidRPr="00CE502B">
        <w:rPr>
          <w:rFonts w:ascii="Times New Roman" w:hAnsi="Times New Roman" w:cs="Times New Roman"/>
          <w:sz w:val="26"/>
          <w:szCs w:val="26"/>
          <w:lang w:val="uk-UA"/>
        </w:rPr>
        <w:t>лен</w:t>
      </w:r>
      <w:r w:rsidR="002E3C0A" w:rsidRPr="00CE502B">
        <w:rPr>
          <w:rFonts w:ascii="Times New Roman" w:hAnsi="Times New Roman" w:cs="Times New Roman"/>
          <w:sz w:val="26"/>
          <w:szCs w:val="26"/>
          <w:lang w:val="uk-UA"/>
        </w:rPr>
        <w:t>о</w:t>
      </w:r>
      <w:r w:rsidRPr="00CE502B">
        <w:rPr>
          <w:rFonts w:ascii="Times New Roman" w:hAnsi="Times New Roman" w:cs="Times New Roman"/>
          <w:sz w:val="26"/>
          <w:szCs w:val="26"/>
          <w:lang w:val="uk-UA"/>
        </w:rPr>
        <w:t xml:space="preserve"> </w:t>
      </w:r>
      <w:r w:rsidR="009711C5" w:rsidRPr="00CE502B">
        <w:rPr>
          <w:rFonts w:ascii="Times New Roman" w:hAnsi="Times New Roman" w:cs="Times New Roman"/>
          <w:sz w:val="26"/>
          <w:szCs w:val="26"/>
          <w:lang w:val="uk-UA"/>
        </w:rPr>
        <w:t>три</w:t>
      </w:r>
      <w:r w:rsidRPr="00CE502B">
        <w:rPr>
          <w:rFonts w:ascii="Times New Roman" w:hAnsi="Times New Roman" w:cs="Times New Roman"/>
          <w:sz w:val="26"/>
          <w:szCs w:val="26"/>
          <w:lang w:val="uk-UA"/>
        </w:rPr>
        <w:t xml:space="preserve"> висновки. Перший, лінії – похідні </w:t>
      </w:r>
      <w:proofErr w:type="spellStart"/>
      <w:r w:rsidRPr="00CE502B">
        <w:rPr>
          <w:rFonts w:ascii="Times New Roman" w:hAnsi="Times New Roman" w:cs="Times New Roman"/>
          <w:sz w:val="26"/>
          <w:szCs w:val="26"/>
          <w:lang w:val="uk-UA"/>
        </w:rPr>
        <w:t>Аврозису</w:t>
      </w:r>
      <w:proofErr w:type="spellEnd"/>
      <w:r w:rsidRPr="00CE502B">
        <w:rPr>
          <w:rFonts w:ascii="Times New Roman" w:hAnsi="Times New Roman" w:cs="Times New Roman"/>
          <w:sz w:val="26"/>
          <w:szCs w:val="26"/>
          <w:lang w:val="uk-UA"/>
        </w:rPr>
        <w:t xml:space="preserve"> мало придатні не лише для генетичного аналізу за стійкістю до борошнистої роси, тому що </w:t>
      </w:r>
      <w:proofErr w:type="spellStart"/>
      <w:r w:rsidRPr="00CE502B">
        <w:rPr>
          <w:rFonts w:ascii="Times New Roman" w:hAnsi="Times New Roman" w:cs="Times New Roman"/>
          <w:sz w:val="26"/>
          <w:szCs w:val="26"/>
          <w:lang w:val="uk-UA"/>
        </w:rPr>
        <w:t>Аврозис</w:t>
      </w:r>
      <w:proofErr w:type="spellEnd"/>
      <w:r w:rsidRPr="00CE502B">
        <w:rPr>
          <w:rFonts w:ascii="Times New Roman" w:hAnsi="Times New Roman" w:cs="Times New Roman"/>
          <w:sz w:val="26"/>
          <w:szCs w:val="26"/>
          <w:lang w:val="uk-UA"/>
        </w:rPr>
        <w:t xml:space="preserve"> має дві </w:t>
      </w:r>
      <w:proofErr w:type="spellStart"/>
      <w:r w:rsidRPr="00CE502B">
        <w:rPr>
          <w:rFonts w:ascii="Times New Roman" w:hAnsi="Times New Roman" w:cs="Times New Roman"/>
          <w:sz w:val="26"/>
          <w:szCs w:val="26"/>
          <w:lang w:val="uk-UA"/>
        </w:rPr>
        <w:t>гаметоцидні</w:t>
      </w:r>
      <w:proofErr w:type="spellEnd"/>
      <w:r w:rsidRPr="00CE502B">
        <w:rPr>
          <w:rFonts w:ascii="Times New Roman" w:hAnsi="Times New Roman" w:cs="Times New Roman"/>
          <w:sz w:val="26"/>
          <w:szCs w:val="26"/>
          <w:lang w:val="uk-UA"/>
        </w:rPr>
        <w:t xml:space="preserve"> хромосоми, 4</w:t>
      </w:r>
      <w:proofErr w:type="spellStart"/>
      <w:r w:rsidRPr="00CE502B">
        <w:rPr>
          <w:rFonts w:ascii="Times New Roman" w:hAnsi="Times New Roman" w:cs="Times New Roman"/>
          <w:sz w:val="26"/>
          <w:szCs w:val="26"/>
          <w:lang w:val="en-US"/>
        </w:rPr>
        <w:t>S</w:t>
      </w:r>
      <w:r w:rsidRPr="00CE502B">
        <w:rPr>
          <w:rFonts w:ascii="Times New Roman" w:hAnsi="Times New Roman" w:cs="Times New Roman"/>
          <w:sz w:val="26"/>
          <w:szCs w:val="26"/>
          <w:vertAlign w:val="superscript"/>
          <w:lang w:val="en-US"/>
        </w:rPr>
        <w:t>sh</w:t>
      </w:r>
      <w:proofErr w:type="spellEnd"/>
      <w:r w:rsidRPr="00CE502B">
        <w:rPr>
          <w:rFonts w:ascii="Times New Roman" w:hAnsi="Times New Roman" w:cs="Times New Roman"/>
          <w:sz w:val="26"/>
          <w:szCs w:val="26"/>
          <w:lang w:val="uk-UA"/>
        </w:rPr>
        <w:t xml:space="preserve"> </w:t>
      </w:r>
      <w:r w:rsidR="002E3C0A" w:rsidRPr="00CE502B">
        <w:rPr>
          <w:rFonts w:ascii="Times New Roman" w:hAnsi="Times New Roman" w:cs="Times New Roman"/>
          <w:sz w:val="26"/>
          <w:szCs w:val="26"/>
          <w:lang w:val="uk-UA"/>
        </w:rPr>
        <w:t xml:space="preserve">та </w:t>
      </w:r>
      <w:r w:rsidRPr="00CE502B">
        <w:rPr>
          <w:rFonts w:ascii="Times New Roman" w:hAnsi="Times New Roman" w:cs="Times New Roman"/>
          <w:sz w:val="26"/>
          <w:szCs w:val="26"/>
          <w:lang w:val="uk-UA"/>
        </w:rPr>
        <w:t>2</w:t>
      </w:r>
      <w:proofErr w:type="spellStart"/>
      <w:r w:rsidRPr="00CE502B">
        <w:rPr>
          <w:rFonts w:ascii="Times New Roman" w:hAnsi="Times New Roman" w:cs="Times New Roman"/>
          <w:sz w:val="26"/>
          <w:szCs w:val="26"/>
          <w:lang w:val="en-US"/>
        </w:rPr>
        <w:t>S</w:t>
      </w:r>
      <w:r w:rsidRPr="00CE502B">
        <w:rPr>
          <w:rFonts w:ascii="Times New Roman" w:hAnsi="Times New Roman" w:cs="Times New Roman"/>
          <w:sz w:val="26"/>
          <w:szCs w:val="26"/>
          <w:vertAlign w:val="superscript"/>
          <w:lang w:val="en-US"/>
        </w:rPr>
        <w:t>sh</w:t>
      </w:r>
      <w:proofErr w:type="spellEnd"/>
      <w:r w:rsidRPr="00CE502B">
        <w:rPr>
          <w:rFonts w:ascii="Times New Roman" w:hAnsi="Times New Roman" w:cs="Times New Roman"/>
          <w:sz w:val="26"/>
          <w:szCs w:val="26"/>
          <w:lang w:val="uk-UA"/>
        </w:rPr>
        <w:t xml:space="preserve">, </w:t>
      </w:r>
      <w:r w:rsidR="00D24B73" w:rsidRPr="00CE502B">
        <w:rPr>
          <w:rFonts w:ascii="Times New Roman" w:hAnsi="Times New Roman" w:cs="Times New Roman"/>
          <w:sz w:val="26"/>
          <w:szCs w:val="26"/>
          <w:lang w:val="uk-UA"/>
        </w:rPr>
        <w:t xml:space="preserve">а </w:t>
      </w:r>
      <w:r w:rsidRPr="00CE502B">
        <w:rPr>
          <w:rFonts w:ascii="Times New Roman" w:hAnsi="Times New Roman" w:cs="Times New Roman"/>
          <w:sz w:val="26"/>
          <w:szCs w:val="26"/>
          <w:lang w:val="uk-UA"/>
        </w:rPr>
        <w:t xml:space="preserve">остання, за даними розділу 4, </w:t>
      </w:r>
      <w:r w:rsidR="00D24B73" w:rsidRPr="00CE502B">
        <w:rPr>
          <w:rFonts w:ascii="Times New Roman" w:hAnsi="Times New Roman" w:cs="Times New Roman"/>
          <w:sz w:val="26"/>
          <w:szCs w:val="26"/>
          <w:lang w:val="uk-UA"/>
        </w:rPr>
        <w:t>є носієм</w:t>
      </w:r>
      <w:r w:rsidRPr="00CE502B">
        <w:rPr>
          <w:rFonts w:ascii="Times New Roman" w:hAnsi="Times New Roman" w:cs="Times New Roman"/>
          <w:sz w:val="26"/>
          <w:szCs w:val="26"/>
          <w:lang w:val="uk-UA"/>
        </w:rPr>
        <w:t xml:space="preserve"> ген</w:t>
      </w:r>
      <w:r w:rsidR="00D24B73" w:rsidRPr="00CE502B">
        <w:rPr>
          <w:rFonts w:ascii="Times New Roman" w:hAnsi="Times New Roman" w:cs="Times New Roman"/>
          <w:sz w:val="26"/>
          <w:szCs w:val="26"/>
          <w:lang w:val="uk-UA"/>
        </w:rPr>
        <w:t>а</w:t>
      </w:r>
      <w:r w:rsidRPr="00CE502B">
        <w:rPr>
          <w:rFonts w:ascii="Times New Roman" w:hAnsi="Times New Roman" w:cs="Times New Roman"/>
          <w:sz w:val="26"/>
          <w:szCs w:val="26"/>
          <w:lang w:val="uk-UA"/>
        </w:rPr>
        <w:t xml:space="preserve"> стійкості до борошнистої роси</w:t>
      </w:r>
      <w:r w:rsidR="002E3C0A" w:rsidRPr="00CE502B">
        <w:rPr>
          <w:rFonts w:ascii="Times New Roman" w:hAnsi="Times New Roman" w:cs="Times New Roman"/>
          <w:sz w:val="26"/>
          <w:szCs w:val="26"/>
          <w:lang w:val="uk-UA"/>
        </w:rPr>
        <w:t xml:space="preserve">, а </w:t>
      </w:r>
      <w:r w:rsidR="00D24B73" w:rsidRPr="00CE502B">
        <w:rPr>
          <w:rFonts w:ascii="Times New Roman" w:hAnsi="Times New Roman" w:cs="Times New Roman"/>
          <w:sz w:val="26"/>
          <w:szCs w:val="26"/>
          <w:lang w:val="uk-UA"/>
        </w:rPr>
        <w:t>також</w:t>
      </w:r>
      <w:r w:rsidR="002E3C0A" w:rsidRPr="00CE502B">
        <w:rPr>
          <w:rFonts w:ascii="Times New Roman" w:hAnsi="Times New Roman" w:cs="Times New Roman"/>
          <w:sz w:val="26"/>
          <w:szCs w:val="26"/>
          <w:lang w:val="uk-UA"/>
        </w:rPr>
        <w:t xml:space="preserve"> є </w:t>
      </w:r>
      <w:r w:rsidRPr="00CE502B">
        <w:rPr>
          <w:rFonts w:ascii="Times New Roman" w:hAnsi="Times New Roman" w:cs="Times New Roman"/>
          <w:sz w:val="26"/>
          <w:szCs w:val="26"/>
          <w:lang w:val="uk-UA"/>
        </w:rPr>
        <w:t xml:space="preserve">малоперспективними для подальшого використання. Другий, </w:t>
      </w:r>
      <w:r w:rsidR="00D24B73" w:rsidRPr="00CE502B">
        <w:rPr>
          <w:rFonts w:ascii="Times New Roman" w:hAnsi="Times New Roman" w:cs="Times New Roman"/>
          <w:sz w:val="26"/>
          <w:szCs w:val="26"/>
          <w:lang w:val="uk-UA"/>
        </w:rPr>
        <w:t xml:space="preserve">у </w:t>
      </w:r>
      <w:proofErr w:type="spellStart"/>
      <w:r w:rsidR="00D24B73" w:rsidRPr="00CE502B">
        <w:rPr>
          <w:rFonts w:ascii="Times New Roman" w:hAnsi="Times New Roman" w:cs="Times New Roman"/>
          <w:sz w:val="26"/>
          <w:szCs w:val="26"/>
          <w:lang w:val="uk-UA"/>
        </w:rPr>
        <w:t>сегрегуючих</w:t>
      </w:r>
      <w:proofErr w:type="spellEnd"/>
      <w:r w:rsidRPr="00CE502B">
        <w:rPr>
          <w:rFonts w:ascii="Times New Roman" w:hAnsi="Times New Roman" w:cs="Times New Roman"/>
          <w:sz w:val="26"/>
          <w:szCs w:val="26"/>
          <w:lang w:val="uk-UA"/>
        </w:rPr>
        <w:t xml:space="preserve"> популяціях</w:t>
      </w:r>
      <w:r w:rsidR="009711C5" w:rsidRPr="00CE502B">
        <w:rPr>
          <w:rFonts w:ascii="Times New Roman" w:hAnsi="Times New Roman" w:cs="Times New Roman"/>
          <w:sz w:val="26"/>
          <w:szCs w:val="26"/>
          <w:lang w:val="uk-UA"/>
        </w:rPr>
        <w:t xml:space="preserve"> спостерігається </w:t>
      </w:r>
      <w:r w:rsidR="00D24B73" w:rsidRPr="00CE502B">
        <w:rPr>
          <w:rFonts w:ascii="Times New Roman" w:hAnsi="Times New Roman" w:cs="Times New Roman"/>
          <w:sz w:val="26"/>
          <w:szCs w:val="26"/>
          <w:lang w:val="uk-UA"/>
        </w:rPr>
        <w:t>суттєвий</w:t>
      </w:r>
      <w:r w:rsidR="00FE1443" w:rsidRPr="00CE502B">
        <w:rPr>
          <w:rFonts w:ascii="Times New Roman" w:hAnsi="Times New Roman" w:cs="Times New Roman"/>
          <w:sz w:val="26"/>
          <w:szCs w:val="26"/>
          <w:lang w:val="uk-UA"/>
        </w:rPr>
        <w:t xml:space="preserve"> дефіцит стійких рослин і пояснити це </w:t>
      </w:r>
      <w:r w:rsidR="00D62836" w:rsidRPr="00CE502B">
        <w:rPr>
          <w:rFonts w:ascii="Times New Roman" w:hAnsi="Times New Roman" w:cs="Times New Roman"/>
          <w:sz w:val="26"/>
          <w:szCs w:val="26"/>
          <w:lang w:val="uk-UA"/>
        </w:rPr>
        <w:t>можна тільки через припущення про «</w:t>
      </w:r>
      <w:proofErr w:type="spellStart"/>
      <w:r w:rsidR="00D62836" w:rsidRPr="00CE502B">
        <w:rPr>
          <w:rFonts w:ascii="Times New Roman" w:hAnsi="Times New Roman" w:cs="Times New Roman"/>
          <w:sz w:val="26"/>
          <w:szCs w:val="26"/>
          <w:lang w:val="uk-UA"/>
        </w:rPr>
        <w:t>замовкання</w:t>
      </w:r>
      <w:proofErr w:type="spellEnd"/>
      <w:r w:rsidR="00D62836" w:rsidRPr="00CE502B">
        <w:rPr>
          <w:rFonts w:ascii="Times New Roman" w:hAnsi="Times New Roman" w:cs="Times New Roman"/>
          <w:sz w:val="26"/>
          <w:szCs w:val="26"/>
          <w:lang w:val="uk-UA"/>
        </w:rPr>
        <w:t xml:space="preserve">» гена стійкості через порушення експресії чужинного гена, що може викликатися </w:t>
      </w:r>
      <w:r w:rsidR="00BE3C2D" w:rsidRPr="00CE502B">
        <w:rPr>
          <w:rFonts w:ascii="Times New Roman" w:hAnsi="Times New Roman" w:cs="Times New Roman"/>
          <w:sz w:val="26"/>
          <w:szCs w:val="26"/>
          <w:lang w:val="uk-UA"/>
        </w:rPr>
        <w:t>буд</w:t>
      </w:r>
      <w:r w:rsidR="00D62836" w:rsidRPr="00CE502B">
        <w:rPr>
          <w:rFonts w:ascii="Times New Roman" w:hAnsi="Times New Roman" w:cs="Times New Roman"/>
          <w:sz w:val="26"/>
          <w:szCs w:val="26"/>
          <w:lang w:val="uk-UA"/>
        </w:rPr>
        <w:t>ь</w:t>
      </w:r>
      <w:r w:rsidR="00BE3C2D" w:rsidRPr="00CE502B">
        <w:rPr>
          <w:rFonts w:ascii="Times New Roman" w:hAnsi="Times New Roman" w:cs="Times New Roman"/>
          <w:sz w:val="26"/>
          <w:szCs w:val="26"/>
          <w:lang w:val="uk-UA"/>
        </w:rPr>
        <w:t>-</w:t>
      </w:r>
      <w:r w:rsidR="00D62836" w:rsidRPr="00CE502B">
        <w:rPr>
          <w:rFonts w:ascii="Times New Roman" w:hAnsi="Times New Roman" w:cs="Times New Roman"/>
          <w:sz w:val="26"/>
          <w:szCs w:val="26"/>
          <w:lang w:val="uk-UA"/>
        </w:rPr>
        <w:t xml:space="preserve">яким </w:t>
      </w:r>
      <w:r w:rsidR="00BA1B01">
        <w:rPr>
          <w:rFonts w:ascii="Times New Roman" w:hAnsi="Times New Roman" w:cs="Times New Roman"/>
          <w:sz w:val="26"/>
          <w:szCs w:val="26"/>
          <w:lang w:val="uk-UA"/>
        </w:rPr>
        <w:t xml:space="preserve">з </w:t>
      </w:r>
      <w:r w:rsidR="00D62836" w:rsidRPr="00CE502B">
        <w:rPr>
          <w:rFonts w:ascii="Times New Roman" w:hAnsi="Times New Roman" w:cs="Times New Roman"/>
          <w:sz w:val="26"/>
          <w:szCs w:val="26"/>
          <w:lang w:val="uk-UA"/>
        </w:rPr>
        <w:t>молекулярни</w:t>
      </w:r>
      <w:r w:rsidR="00BA1B01">
        <w:rPr>
          <w:rFonts w:ascii="Times New Roman" w:hAnsi="Times New Roman" w:cs="Times New Roman"/>
          <w:sz w:val="26"/>
          <w:szCs w:val="26"/>
          <w:lang w:val="uk-UA"/>
        </w:rPr>
        <w:t>х</w:t>
      </w:r>
      <w:r w:rsidR="00D62836" w:rsidRPr="00CE502B">
        <w:rPr>
          <w:rFonts w:ascii="Times New Roman" w:hAnsi="Times New Roman" w:cs="Times New Roman"/>
          <w:sz w:val="26"/>
          <w:szCs w:val="26"/>
          <w:lang w:val="uk-UA"/>
        </w:rPr>
        <w:t xml:space="preserve"> механізмів, </w:t>
      </w:r>
      <w:r w:rsidR="00B82BDE" w:rsidRPr="00CE502B">
        <w:rPr>
          <w:rFonts w:ascii="Times New Roman" w:hAnsi="Times New Roman" w:cs="Times New Roman"/>
          <w:sz w:val="26"/>
          <w:szCs w:val="26"/>
          <w:lang w:val="uk-UA"/>
        </w:rPr>
        <w:t>які</w:t>
      </w:r>
      <w:r w:rsidR="00D62836" w:rsidRPr="00CE502B">
        <w:rPr>
          <w:rFonts w:ascii="Times New Roman" w:hAnsi="Times New Roman" w:cs="Times New Roman"/>
          <w:sz w:val="26"/>
          <w:szCs w:val="26"/>
          <w:lang w:val="uk-UA"/>
        </w:rPr>
        <w:t xml:space="preserve"> згадувались у підрозділі 1.1. Третій, </w:t>
      </w:r>
      <w:r w:rsidR="00A01E19" w:rsidRPr="00CE502B">
        <w:rPr>
          <w:rFonts w:ascii="Times New Roman" w:hAnsi="Times New Roman" w:cs="Times New Roman"/>
          <w:sz w:val="26"/>
          <w:szCs w:val="26"/>
          <w:lang w:val="uk-UA"/>
        </w:rPr>
        <w:t xml:space="preserve">стійкість носить кількісний характер, тому що кількість стійких рослин у популяціях </w:t>
      </w:r>
      <w:r w:rsidR="00A01E19" w:rsidRPr="00CE502B">
        <w:rPr>
          <w:rFonts w:ascii="Times New Roman" w:hAnsi="Times New Roman" w:cs="Times New Roman"/>
          <w:sz w:val="26"/>
          <w:szCs w:val="26"/>
          <w:lang w:val="en-US"/>
        </w:rPr>
        <w:t>F</w:t>
      </w:r>
      <w:r w:rsidR="00A01E19" w:rsidRPr="00CE502B">
        <w:rPr>
          <w:rFonts w:ascii="Times New Roman" w:hAnsi="Times New Roman" w:cs="Times New Roman"/>
          <w:sz w:val="26"/>
          <w:szCs w:val="26"/>
          <w:vertAlign w:val="subscript"/>
          <w:lang w:val="uk-UA"/>
        </w:rPr>
        <w:t>2</w:t>
      </w:r>
      <w:r w:rsidR="00A01E19" w:rsidRPr="00CE502B">
        <w:rPr>
          <w:rFonts w:ascii="Times New Roman" w:hAnsi="Times New Roman" w:cs="Times New Roman"/>
          <w:sz w:val="26"/>
          <w:szCs w:val="26"/>
          <w:lang w:val="uk-UA"/>
        </w:rPr>
        <w:t xml:space="preserve"> у цілому позитивно корелює з рівнем стійкості компонентів схрещування, коли стійкість стійкого компонента коливалась у межах 7–9 балів, </w:t>
      </w:r>
      <w:r w:rsidR="00B82BDE" w:rsidRPr="00CE502B">
        <w:rPr>
          <w:rFonts w:ascii="Times New Roman" w:hAnsi="Times New Roman" w:cs="Times New Roman"/>
          <w:sz w:val="26"/>
          <w:szCs w:val="26"/>
          <w:lang w:val="uk-UA"/>
        </w:rPr>
        <w:t xml:space="preserve">а </w:t>
      </w:r>
      <w:r w:rsidR="00A01E19" w:rsidRPr="00CE502B">
        <w:rPr>
          <w:rFonts w:ascii="Times New Roman" w:hAnsi="Times New Roman" w:cs="Times New Roman"/>
          <w:sz w:val="26"/>
          <w:szCs w:val="26"/>
          <w:lang w:val="uk-UA"/>
        </w:rPr>
        <w:t xml:space="preserve">вразливого –– 3–5 балів. </w:t>
      </w:r>
    </w:p>
    <w:p w:rsidR="00567EF5" w:rsidRPr="00ED11CD" w:rsidRDefault="002B15A5" w:rsidP="00CE502B">
      <w:pPr>
        <w:spacing w:after="0" w:line="360" w:lineRule="auto"/>
        <w:ind w:firstLine="709"/>
        <w:jc w:val="both"/>
        <w:rPr>
          <w:rFonts w:ascii="Times New Roman" w:hAnsi="Times New Roman" w:cs="Times New Roman"/>
          <w:sz w:val="26"/>
          <w:szCs w:val="26"/>
          <w:lang w:val="uk-UA"/>
        </w:rPr>
      </w:pPr>
      <w:r w:rsidRPr="008109FD">
        <w:rPr>
          <w:rFonts w:ascii="Times New Roman" w:hAnsi="Times New Roman" w:cs="Times New Roman"/>
          <w:b/>
          <w:sz w:val="26"/>
          <w:szCs w:val="26"/>
          <w:u w:val="single"/>
          <w:lang w:val="uk-UA"/>
        </w:rPr>
        <w:t>При читанні дисертації виникл</w:t>
      </w:r>
      <w:r w:rsidR="007D2F27" w:rsidRPr="008109FD">
        <w:rPr>
          <w:rFonts w:ascii="Times New Roman" w:hAnsi="Times New Roman" w:cs="Times New Roman"/>
          <w:b/>
          <w:sz w:val="26"/>
          <w:szCs w:val="26"/>
          <w:u w:val="single"/>
          <w:lang w:val="uk-UA"/>
        </w:rPr>
        <w:t>и</w:t>
      </w:r>
      <w:r w:rsidRPr="008109FD">
        <w:rPr>
          <w:rFonts w:ascii="Times New Roman" w:hAnsi="Times New Roman" w:cs="Times New Roman"/>
          <w:b/>
          <w:sz w:val="26"/>
          <w:szCs w:val="26"/>
          <w:u w:val="single"/>
          <w:lang w:val="uk-UA"/>
        </w:rPr>
        <w:t xml:space="preserve"> </w:t>
      </w:r>
      <w:r w:rsidR="007D2F27" w:rsidRPr="008109FD">
        <w:rPr>
          <w:rFonts w:ascii="Times New Roman" w:hAnsi="Times New Roman" w:cs="Times New Roman"/>
          <w:b/>
          <w:sz w:val="26"/>
          <w:szCs w:val="26"/>
          <w:u w:val="single"/>
          <w:lang w:val="uk-UA"/>
        </w:rPr>
        <w:t>деякі</w:t>
      </w:r>
      <w:r w:rsidRPr="008109FD">
        <w:rPr>
          <w:rFonts w:ascii="Times New Roman" w:hAnsi="Times New Roman" w:cs="Times New Roman"/>
          <w:b/>
          <w:sz w:val="26"/>
          <w:szCs w:val="26"/>
          <w:u w:val="single"/>
          <w:lang w:val="uk-UA"/>
        </w:rPr>
        <w:t xml:space="preserve"> питан</w:t>
      </w:r>
      <w:r w:rsidR="007D2F27" w:rsidRPr="008109FD">
        <w:rPr>
          <w:rFonts w:ascii="Times New Roman" w:hAnsi="Times New Roman" w:cs="Times New Roman"/>
          <w:b/>
          <w:sz w:val="26"/>
          <w:szCs w:val="26"/>
          <w:u w:val="single"/>
          <w:lang w:val="uk-UA"/>
        </w:rPr>
        <w:t>ня</w:t>
      </w:r>
      <w:r w:rsidR="00D217FF" w:rsidRPr="008109FD">
        <w:rPr>
          <w:rFonts w:ascii="Times New Roman" w:hAnsi="Times New Roman" w:cs="Times New Roman"/>
          <w:b/>
          <w:sz w:val="26"/>
          <w:szCs w:val="26"/>
          <w:u w:val="single"/>
          <w:lang w:val="uk-UA"/>
        </w:rPr>
        <w:t xml:space="preserve"> та зауважен</w:t>
      </w:r>
      <w:r w:rsidR="007D2F27" w:rsidRPr="008109FD">
        <w:rPr>
          <w:rFonts w:ascii="Times New Roman" w:hAnsi="Times New Roman" w:cs="Times New Roman"/>
          <w:b/>
          <w:sz w:val="26"/>
          <w:szCs w:val="26"/>
          <w:u w:val="single"/>
          <w:lang w:val="uk-UA"/>
        </w:rPr>
        <w:t>ня</w:t>
      </w:r>
      <w:r w:rsidRPr="008109FD">
        <w:rPr>
          <w:rFonts w:ascii="Times New Roman" w:hAnsi="Times New Roman" w:cs="Times New Roman"/>
          <w:b/>
          <w:sz w:val="26"/>
          <w:szCs w:val="26"/>
          <w:u w:val="single"/>
          <w:lang w:val="uk-UA"/>
        </w:rPr>
        <w:t>, що потребують пояснення</w:t>
      </w:r>
      <w:r w:rsidRPr="00CE502B">
        <w:rPr>
          <w:rFonts w:ascii="Times New Roman" w:hAnsi="Times New Roman" w:cs="Times New Roman"/>
          <w:b/>
          <w:sz w:val="26"/>
          <w:szCs w:val="26"/>
          <w:lang w:val="uk-UA"/>
        </w:rPr>
        <w:t xml:space="preserve">. </w:t>
      </w:r>
      <w:r w:rsidR="00567EF5" w:rsidRPr="00CE502B">
        <w:rPr>
          <w:rFonts w:ascii="Times New Roman" w:hAnsi="Times New Roman" w:cs="Times New Roman"/>
          <w:sz w:val="26"/>
          <w:szCs w:val="26"/>
          <w:lang w:val="uk-UA"/>
        </w:rPr>
        <w:t>При оцінюванні роботи Максима Зиновійовича перш за все зазначу відповідність її структури вимогам ДАК-</w:t>
      </w:r>
      <w:proofErr w:type="spellStart"/>
      <w:r w:rsidR="00567EF5" w:rsidRPr="00CE502B">
        <w:rPr>
          <w:rFonts w:ascii="Times New Roman" w:hAnsi="Times New Roman" w:cs="Times New Roman"/>
          <w:sz w:val="26"/>
          <w:szCs w:val="26"/>
          <w:lang w:val="uk-UA"/>
        </w:rPr>
        <w:t>МОН</w:t>
      </w:r>
      <w:proofErr w:type="spellEnd"/>
      <w:r w:rsidR="00567EF5" w:rsidRPr="00CE502B">
        <w:rPr>
          <w:rFonts w:ascii="Times New Roman" w:hAnsi="Times New Roman" w:cs="Times New Roman"/>
          <w:sz w:val="26"/>
          <w:szCs w:val="26"/>
          <w:lang w:val="uk-UA"/>
        </w:rPr>
        <w:t xml:space="preserve">, підкресливши надмірну </w:t>
      </w:r>
      <w:proofErr w:type="spellStart"/>
      <w:r w:rsidR="00567EF5" w:rsidRPr="00CE502B">
        <w:rPr>
          <w:rFonts w:ascii="Times New Roman" w:hAnsi="Times New Roman" w:cs="Times New Roman"/>
          <w:sz w:val="26"/>
          <w:szCs w:val="26"/>
          <w:lang w:val="uk-UA"/>
        </w:rPr>
        <w:t>деталізованість</w:t>
      </w:r>
      <w:proofErr w:type="spellEnd"/>
      <w:r w:rsidR="00567EF5" w:rsidRPr="00CE502B">
        <w:rPr>
          <w:rFonts w:ascii="Times New Roman" w:hAnsi="Times New Roman" w:cs="Times New Roman"/>
          <w:sz w:val="26"/>
          <w:szCs w:val="26"/>
          <w:lang w:val="uk-UA"/>
        </w:rPr>
        <w:t xml:space="preserve"> від самого змісту через огляд літератури і експериментальну частину до кінцевих висновків (яких аж 19 за різною важливістю). Якби головні нумеровані висновки були підпорядковані гарно викладеним пунктам наукової новизни та практичної значимості (з деталізацією французькими абзацами), їх було б менше та й сприймалися б вони більш чітко. А </w:t>
      </w:r>
      <w:r w:rsidR="008109FD" w:rsidRPr="00CE502B">
        <w:rPr>
          <w:rFonts w:ascii="Times New Roman" w:hAnsi="Times New Roman" w:cs="Times New Roman"/>
          <w:sz w:val="26"/>
          <w:szCs w:val="26"/>
          <w:lang w:val="uk-UA"/>
        </w:rPr>
        <w:t>відштовхуючись</w:t>
      </w:r>
      <w:r w:rsidR="00567EF5" w:rsidRPr="00CE502B">
        <w:rPr>
          <w:rFonts w:ascii="Times New Roman" w:hAnsi="Times New Roman" w:cs="Times New Roman"/>
          <w:sz w:val="26"/>
          <w:szCs w:val="26"/>
          <w:lang w:val="uk-UA"/>
        </w:rPr>
        <w:t xml:space="preserve"> вже від таких висновків, можна було б частково скоротити об’єм та оптимізувати сам зміст (тобто писати роботу бажано розпочинати з формулювання висновків, і все їм підпорядковувати). </w:t>
      </w:r>
      <w:r w:rsidR="00567EF5" w:rsidRPr="00CE502B">
        <w:rPr>
          <w:rFonts w:ascii="Times New Roman" w:hAnsi="Times New Roman" w:cs="Times New Roman"/>
          <w:sz w:val="26"/>
          <w:szCs w:val="26"/>
        </w:rPr>
        <w:t xml:space="preserve">Але все </w:t>
      </w:r>
      <w:proofErr w:type="spellStart"/>
      <w:r w:rsidR="00567EF5" w:rsidRPr="00CE502B">
        <w:rPr>
          <w:rFonts w:ascii="Times New Roman" w:hAnsi="Times New Roman" w:cs="Times New Roman"/>
          <w:sz w:val="26"/>
          <w:szCs w:val="26"/>
        </w:rPr>
        <w:t>це</w:t>
      </w:r>
      <w:proofErr w:type="spellEnd"/>
      <w:r w:rsidR="00567EF5" w:rsidRPr="00CE502B">
        <w:rPr>
          <w:rFonts w:ascii="Times New Roman" w:hAnsi="Times New Roman" w:cs="Times New Roman"/>
          <w:sz w:val="26"/>
          <w:szCs w:val="26"/>
        </w:rPr>
        <w:t xml:space="preserve"> </w:t>
      </w:r>
      <w:proofErr w:type="spellStart"/>
      <w:r w:rsidR="00567EF5" w:rsidRPr="00CE502B">
        <w:rPr>
          <w:rFonts w:ascii="Times New Roman" w:hAnsi="Times New Roman" w:cs="Times New Roman"/>
          <w:sz w:val="26"/>
          <w:szCs w:val="26"/>
        </w:rPr>
        <w:t>вже</w:t>
      </w:r>
      <w:proofErr w:type="spellEnd"/>
      <w:r w:rsidR="00567EF5" w:rsidRPr="00CE502B">
        <w:rPr>
          <w:rFonts w:ascii="Times New Roman" w:hAnsi="Times New Roman" w:cs="Times New Roman"/>
          <w:sz w:val="26"/>
          <w:szCs w:val="26"/>
        </w:rPr>
        <w:t xml:space="preserve"> справа </w:t>
      </w:r>
      <w:proofErr w:type="spellStart"/>
      <w:r w:rsidR="00567EF5" w:rsidRPr="00CE502B">
        <w:rPr>
          <w:rFonts w:ascii="Times New Roman" w:hAnsi="Times New Roman" w:cs="Times New Roman"/>
          <w:sz w:val="26"/>
          <w:szCs w:val="26"/>
        </w:rPr>
        <w:t>тільки</w:t>
      </w:r>
      <w:proofErr w:type="spellEnd"/>
      <w:r w:rsidR="00567EF5" w:rsidRPr="00CE502B">
        <w:rPr>
          <w:rFonts w:ascii="Times New Roman" w:hAnsi="Times New Roman" w:cs="Times New Roman"/>
          <w:sz w:val="26"/>
          <w:szCs w:val="26"/>
        </w:rPr>
        <w:t xml:space="preserve"> самого автора,</w:t>
      </w:r>
      <w:r w:rsidR="00567EF5" w:rsidRPr="008109FD">
        <w:rPr>
          <w:rFonts w:ascii="Times New Roman" w:hAnsi="Times New Roman" w:cs="Times New Roman"/>
          <w:sz w:val="26"/>
          <w:szCs w:val="26"/>
          <w:lang w:val="uk-UA"/>
        </w:rPr>
        <w:t xml:space="preserve"> оскільки</w:t>
      </w:r>
      <w:r w:rsidR="00567EF5" w:rsidRPr="00CE502B">
        <w:rPr>
          <w:rFonts w:ascii="Times New Roman" w:hAnsi="Times New Roman" w:cs="Times New Roman"/>
          <w:sz w:val="26"/>
          <w:szCs w:val="26"/>
        </w:rPr>
        <w:t xml:space="preserve"> я</w:t>
      </w:r>
      <w:r w:rsidR="00567EF5" w:rsidRPr="008109FD">
        <w:rPr>
          <w:rFonts w:ascii="Times New Roman" w:hAnsi="Times New Roman" w:cs="Times New Roman"/>
          <w:sz w:val="26"/>
          <w:szCs w:val="26"/>
          <w:lang w:val="uk-UA"/>
        </w:rPr>
        <w:t xml:space="preserve"> розумію</w:t>
      </w:r>
      <w:r w:rsidR="00567EF5" w:rsidRPr="00CE502B">
        <w:rPr>
          <w:rFonts w:ascii="Times New Roman" w:hAnsi="Times New Roman" w:cs="Times New Roman"/>
          <w:sz w:val="26"/>
          <w:szCs w:val="26"/>
        </w:rPr>
        <w:t>, як</w:t>
      </w:r>
      <w:r w:rsidR="00567EF5" w:rsidRPr="008109FD">
        <w:rPr>
          <w:rFonts w:ascii="Times New Roman" w:hAnsi="Times New Roman" w:cs="Times New Roman"/>
          <w:sz w:val="26"/>
          <w:szCs w:val="26"/>
          <w:lang w:val="uk-UA"/>
        </w:rPr>
        <w:t xml:space="preserve"> йому</w:t>
      </w:r>
      <w:r w:rsidR="00567EF5" w:rsidRPr="00CE502B">
        <w:rPr>
          <w:rFonts w:ascii="Times New Roman" w:hAnsi="Times New Roman" w:cs="Times New Roman"/>
          <w:sz w:val="26"/>
          <w:szCs w:val="26"/>
        </w:rPr>
        <w:t xml:space="preserve"> шкода </w:t>
      </w:r>
      <w:r w:rsidR="00567EF5" w:rsidRPr="008109FD">
        <w:rPr>
          <w:rFonts w:ascii="Times New Roman" w:hAnsi="Times New Roman" w:cs="Times New Roman"/>
          <w:sz w:val="26"/>
          <w:szCs w:val="26"/>
          <w:lang w:val="uk-UA"/>
        </w:rPr>
        <w:t>щось</w:t>
      </w:r>
      <w:r w:rsidR="00567EF5" w:rsidRPr="00CE502B">
        <w:rPr>
          <w:rFonts w:ascii="Times New Roman" w:hAnsi="Times New Roman" w:cs="Times New Roman"/>
          <w:sz w:val="26"/>
          <w:szCs w:val="26"/>
        </w:rPr>
        <w:t xml:space="preserve"> </w:t>
      </w:r>
      <w:r w:rsidR="00567EF5" w:rsidRPr="00ED11CD">
        <w:rPr>
          <w:rFonts w:ascii="Times New Roman" w:hAnsi="Times New Roman" w:cs="Times New Roman"/>
          <w:sz w:val="26"/>
          <w:szCs w:val="26"/>
          <w:lang w:val="uk-UA"/>
        </w:rPr>
        <w:t>«викинути або не включити», хоча далеко не об’є</w:t>
      </w:r>
      <w:proofErr w:type="gramStart"/>
      <w:r w:rsidR="00567EF5" w:rsidRPr="00ED11CD">
        <w:rPr>
          <w:rFonts w:ascii="Times New Roman" w:hAnsi="Times New Roman" w:cs="Times New Roman"/>
          <w:sz w:val="26"/>
          <w:szCs w:val="26"/>
          <w:lang w:val="uk-UA"/>
        </w:rPr>
        <w:t>м</w:t>
      </w:r>
      <w:proofErr w:type="gramEnd"/>
      <w:r w:rsidR="00567EF5" w:rsidRPr="00ED11CD">
        <w:rPr>
          <w:rFonts w:ascii="Times New Roman" w:hAnsi="Times New Roman" w:cs="Times New Roman"/>
          <w:sz w:val="26"/>
          <w:szCs w:val="26"/>
          <w:lang w:val="uk-UA"/>
        </w:rPr>
        <w:t xml:space="preserve"> визначає цінність роботи. Мені доводилося бачити докторські дисертації різного об’єму від 3 сторінок  (колишній завідувач кафедрою анатомії та фізіології рослин у </w:t>
      </w:r>
      <w:proofErr w:type="spellStart"/>
      <w:r w:rsidR="00567EF5" w:rsidRPr="00ED11CD">
        <w:rPr>
          <w:rFonts w:ascii="Times New Roman" w:hAnsi="Times New Roman" w:cs="Times New Roman"/>
          <w:sz w:val="26"/>
          <w:szCs w:val="26"/>
          <w:lang w:val="uk-UA"/>
        </w:rPr>
        <w:t>Бєлдержуніверситеті</w:t>
      </w:r>
      <w:proofErr w:type="spellEnd"/>
      <w:r w:rsidR="00567EF5" w:rsidRPr="00ED11CD">
        <w:rPr>
          <w:rFonts w:ascii="Times New Roman" w:hAnsi="Times New Roman" w:cs="Times New Roman"/>
          <w:sz w:val="26"/>
          <w:szCs w:val="26"/>
          <w:lang w:val="uk-UA"/>
        </w:rPr>
        <w:t xml:space="preserve"> академік </w:t>
      </w:r>
      <w:proofErr w:type="spellStart"/>
      <w:r w:rsidR="00567EF5" w:rsidRPr="00ED11CD">
        <w:rPr>
          <w:rFonts w:ascii="Times New Roman" w:hAnsi="Times New Roman" w:cs="Times New Roman"/>
          <w:sz w:val="26"/>
          <w:szCs w:val="26"/>
          <w:lang w:val="uk-UA"/>
        </w:rPr>
        <w:t>НАН</w:t>
      </w:r>
      <w:proofErr w:type="spellEnd"/>
      <w:r w:rsidR="00567EF5" w:rsidRPr="00ED11CD">
        <w:rPr>
          <w:rFonts w:ascii="Times New Roman" w:hAnsi="Times New Roman" w:cs="Times New Roman"/>
          <w:sz w:val="26"/>
          <w:szCs w:val="26"/>
          <w:lang w:val="uk-UA"/>
        </w:rPr>
        <w:t xml:space="preserve"> </w:t>
      </w:r>
      <w:proofErr w:type="spellStart"/>
      <w:r w:rsidR="00567EF5" w:rsidRPr="00ED11CD">
        <w:rPr>
          <w:rFonts w:ascii="Times New Roman" w:hAnsi="Times New Roman" w:cs="Times New Roman"/>
          <w:sz w:val="26"/>
          <w:szCs w:val="26"/>
          <w:lang w:val="uk-UA"/>
        </w:rPr>
        <w:t>Бєларусі</w:t>
      </w:r>
      <w:proofErr w:type="spellEnd"/>
      <w:r w:rsidR="00567EF5" w:rsidRPr="00ED11CD">
        <w:rPr>
          <w:rFonts w:ascii="Times New Roman" w:hAnsi="Times New Roman" w:cs="Times New Roman"/>
          <w:sz w:val="26"/>
          <w:szCs w:val="26"/>
          <w:lang w:val="uk-UA"/>
        </w:rPr>
        <w:t xml:space="preserve"> </w:t>
      </w:r>
      <w:proofErr w:type="spellStart"/>
      <w:r w:rsidR="00567EF5" w:rsidRPr="00ED11CD">
        <w:rPr>
          <w:rFonts w:ascii="Times New Roman" w:hAnsi="Times New Roman" w:cs="Times New Roman"/>
          <w:sz w:val="26"/>
          <w:szCs w:val="26"/>
          <w:lang w:val="uk-UA"/>
        </w:rPr>
        <w:t>Годнєв</w:t>
      </w:r>
      <w:proofErr w:type="spellEnd"/>
      <w:r w:rsidR="00567EF5" w:rsidRPr="00ED11CD">
        <w:rPr>
          <w:rFonts w:ascii="Times New Roman" w:hAnsi="Times New Roman" w:cs="Times New Roman"/>
          <w:sz w:val="26"/>
          <w:szCs w:val="26"/>
          <w:lang w:val="uk-UA"/>
        </w:rPr>
        <w:t xml:space="preserve"> </w:t>
      </w:r>
      <w:proofErr w:type="spellStart"/>
      <w:r w:rsidR="00567EF5" w:rsidRPr="00ED11CD">
        <w:rPr>
          <w:rFonts w:ascii="Times New Roman" w:hAnsi="Times New Roman" w:cs="Times New Roman"/>
          <w:sz w:val="26"/>
          <w:szCs w:val="26"/>
          <w:lang w:val="uk-UA"/>
        </w:rPr>
        <w:t>Т.М</w:t>
      </w:r>
      <w:proofErr w:type="spellEnd"/>
      <w:r w:rsidR="00567EF5" w:rsidRPr="00ED11CD">
        <w:rPr>
          <w:rFonts w:ascii="Times New Roman" w:hAnsi="Times New Roman" w:cs="Times New Roman"/>
          <w:sz w:val="26"/>
          <w:szCs w:val="26"/>
          <w:lang w:val="uk-UA"/>
        </w:rPr>
        <w:t xml:space="preserve">. – автор формули хлорофілу) тільки з самою формулою та її описом до більше 2000 сторінок (колишній доцент кафедри дарвінізму й генетики доцент </w:t>
      </w:r>
      <w:proofErr w:type="spellStart"/>
      <w:r w:rsidR="00567EF5" w:rsidRPr="00ED11CD">
        <w:rPr>
          <w:rFonts w:ascii="Times New Roman" w:hAnsi="Times New Roman" w:cs="Times New Roman"/>
          <w:sz w:val="26"/>
          <w:szCs w:val="26"/>
          <w:lang w:val="uk-UA"/>
        </w:rPr>
        <w:t>Палілов</w:t>
      </w:r>
      <w:proofErr w:type="spellEnd"/>
      <w:r w:rsidR="00567EF5" w:rsidRPr="00ED11CD">
        <w:rPr>
          <w:rFonts w:ascii="Times New Roman" w:hAnsi="Times New Roman" w:cs="Times New Roman"/>
          <w:sz w:val="26"/>
          <w:szCs w:val="26"/>
          <w:lang w:val="uk-UA"/>
        </w:rPr>
        <w:t xml:space="preserve"> </w:t>
      </w:r>
      <w:proofErr w:type="spellStart"/>
      <w:r w:rsidR="00567EF5" w:rsidRPr="00ED11CD">
        <w:rPr>
          <w:rFonts w:ascii="Times New Roman" w:hAnsi="Times New Roman" w:cs="Times New Roman"/>
          <w:sz w:val="26"/>
          <w:szCs w:val="26"/>
          <w:lang w:val="uk-UA"/>
        </w:rPr>
        <w:t>А.І</w:t>
      </w:r>
      <w:proofErr w:type="spellEnd"/>
      <w:r w:rsidR="00567EF5" w:rsidRPr="00ED11CD">
        <w:rPr>
          <w:rFonts w:ascii="Times New Roman" w:hAnsi="Times New Roman" w:cs="Times New Roman"/>
          <w:sz w:val="26"/>
          <w:szCs w:val="26"/>
          <w:lang w:val="uk-UA"/>
        </w:rPr>
        <w:t xml:space="preserve">., який так і не подав до захисту). </w:t>
      </w:r>
    </w:p>
    <w:p w:rsidR="00567EF5" w:rsidRPr="00ED11CD" w:rsidRDefault="00567EF5" w:rsidP="00CE502B">
      <w:pPr>
        <w:spacing w:after="0" w:line="360" w:lineRule="auto"/>
        <w:ind w:firstLine="709"/>
        <w:jc w:val="both"/>
        <w:rPr>
          <w:rFonts w:ascii="Times New Roman" w:hAnsi="Times New Roman" w:cs="Times New Roman"/>
          <w:sz w:val="26"/>
          <w:szCs w:val="26"/>
          <w:lang w:val="uk-UA"/>
        </w:rPr>
      </w:pPr>
      <w:r w:rsidRPr="00ED11CD">
        <w:rPr>
          <w:rFonts w:ascii="Times New Roman" w:hAnsi="Times New Roman" w:cs="Times New Roman"/>
          <w:b/>
          <w:sz w:val="26"/>
          <w:szCs w:val="26"/>
          <w:lang w:val="uk-UA"/>
        </w:rPr>
        <w:t>До розділу 3</w:t>
      </w:r>
      <w:r w:rsidRPr="00ED11CD">
        <w:rPr>
          <w:rFonts w:ascii="Times New Roman" w:hAnsi="Times New Roman" w:cs="Times New Roman"/>
          <w:sz w:val="26"/>
          <w:szCs w:val="26"/>
          <w:lang w:val="uk-UA"/>
        </w:rPr>
        <w:t xml:space="preserve">. Терміни нулі-, </w:t>
      </w:r>
      <w:proofErr w:type="spellStart"/>
      <w:r w:rsidRPr="00ED11CD">
        <w:rPr>
          <w:rFonts w:ascii="Times New Roman" w:hAnsi="Times New Roman" w:cs="Times New Roman"/>
          <w:sz w:val="26"/>
          <w:szCs w:val="26"/>
          <w:lang w:val="uk-UA"/>
        </w:rPr>
        <w:t>моно</w:t>
      </w:r>
      <w:proofErr w:type="spellEnd"/>
      <w:r w:rsidRPr="00ED11CD">
        <w:rPr>
          <w:rFonts w:ascii="Times New Roman" w:hAnsi="Times New Roman" w:cs="Times New Roman"/>
          <w:sz w:val="26"/>
          <w:szCs w:val="26"/>
          <w:lang w:val="uk-UA"/>
        </w:rPr>
        <w:t xml:space="preserve">-, ді-, </w:t>
      </w:r>
      <w:proofErr w:type="spellStart"/>
      <w:r w:rsidRPr="00ED11CD">
        <w:rPr>
          <w:rFonts w:ascii="Times New Roman" w:hAnsi="Times New Roman" w:cs="Times New Roman"/>
          <w:sz w:val="26"/>
          <w:szCs w:val="26"/>
          <w:lang w:val="uk-UA"/>
        </w:rPr>
        <w:t>трисомік</w:t>
      </w:r>
      <w:proofErr w:type="spellEnd"/>
      <w:r w:rsidRPr="00ED11CD">
        <w:rPr>
          <w:rFonts w:ascii="Times New Roman" w:hAnsi="Times New Roman" w:cs="Times New Roman"/>
          <w:sz w:val="26"/>
          <w:szCs w:val="26"/>
          <w:lang w:val="uk-UA"/>
        </w:rPr>
        <w:t xml:space="preserve"> (з кількістю хромосом 40-43) стосуються виключно окремих хромосом, а не каріотипу в цілому, оскільки каріотип з такою кількістю хромосом може бути аномальним не тільки по одній, а по декількох хромосомах, і їх потрібно спеціально ідентифікувати.</w:t>
      </w:r>
    </w:p>
    <w:p w:rsidR="00567EF5" w:rsidRPr="00ED11CD" w:rsidRDefault="00567EF5" w:rsidP="00CE502B">
      <w:pPr>
        <w:spacing w:after="0" w:line="360" w:lineRule="auto"/>
        <w:ind w:firstLine="709"/>
        <w:jc w:val="both"/>
        <w:rPr>
          <w:rFonts w:ascii="Times New Roman" w:hAnsi="Times New Roman" w:cs="Times New Roman"/>
          <w:sz w:val="26"/>
          <w:szCs w:val="26"/>
          <w:lang w:val="uk-UA"/>
        </w:rPr>
      </w:pPr>
      <w:r w:rsidRPr="00ED11CD">
        <w:rPr>
          <w:rFonts w:ascii="Times New Roman" w:hAnsi="Times New Roman" w:cs="Times New Roman"/>
          <w:b/>
          <w:sz w:val="26"/>
          <w:szCs w:val="26"/>
          <w:lang w:val="uk-UA"/>
        </w:rPr>
        <w:t>До розділу 4</w:t>
      </w:r>
      <w:r w:rsidRPr="00ED11CD">
        <w:rPr>
          <w:rFonts w:ascii="Times New Roman" w:hAnsi="Times New Roman" w:cs="Times New Roman"/>
          <w:sz w:val="26"/>
          <w:szCs w:val="26"/>
          <w:lang w:val="uk-UA"/>
        </w:rPr>
        <w:t xml:space="preserve">. На жаль, якість </w:t>
      </w:r>
      <w:proofErr w:type="spellStart"/>
      <w:r w:rsidRPr="00ED11CD">
        <w:rPr>
          <w:rFonts w:ascii="Times New Roman" w:hAnsi="Times New Roman" w:cs="Times New Roman"/>
          <w:sz w:val="26"/>
          <w:szCs w:val="26"/>
          <w:lang w:val="uk-UA"/>
        </w:rPr>
        <w:t>електрофореграм</w:t>
      </w:r>
      <w:proofErr w:type="spellEnd"/>
      <w:r w:rsidRPr="00ED11CD">
        <w:rPr>
          <w:rFonts w:ascii="Times New Roman" w:hAnsi="Times New Roman" w:cs="Times New Roman"/>
          <w:sz w:val="26"/>
          <w:szCs w:val="26"/>
          <w:lang w:val="uk-UA"/>
        </w:rPr>
        <w:t xml:space="preserve"> (розподіл шляхом </w:t>
      </w:r>
      <w:proofErr w:type="spellStart"/>
      <w:r w:rsidRPr="00ED11CD">
        <w:rPr>
          <w:rFonts w:ascii="Times New Roman" w:hAnsi="Times New Roman" w:cs="Times New Roman"/>
          <w:sz w:val="26"/>
          <w:szCs w:val="26"/>
          <w:lang w:val="uk-UA"/>
        </w:rPr>
        <w:t>ізо</w:t>
      </w:r>
      <w:proofErr w:type="spellEnd"/>
      <w:r w:rsidRPr="00ED11CD">
        <w:rPr>
          <w:rFonts w:ascii="Times New Roman" w:hAnsi="Times New Roman" w:cs="Times New Roman"/>
          <w:sz w:val="26"/>
          <w:szCs w:val="26"/>
          <w:lang w:val="uk-UA"/>
        </w:rPr>
        <w:t>-електричного фокусування) більшості ферментів (до речі, автор вживає чомусь менш прийнятий термін широкого значення «спектр») не дозволяє чітку їх генетичну інтерпретацію через можливу присутність різних ізоферментів, які кодуються генами на різних хромосомах.</w:t>
      </w:r>
    </w:p>
    <w:p w:rsidR="00567EF5" w:rsidRPr="00ED11CD" w:rsidRDefault="00567EF5" w:rsidP="00CE502B">
      <w:pPr>
        <w:spacing w:after="0" w:line="360" w:lineRule="auto"/>
        <w:ind w:firstLine="709"/>
        <w:jc w:val="both"/>
        <w:rPr>
          <w:rFonts w:ascii="Times New Roman" w:hAnsi="Times New Roman" w:cs="Times New Roman"/>
          <w:sz w:val="26"/>
          <w:szCs w:val="26"/>
          <w:lang w:val="uk-UA"/>
        </w:rPr>
      </w:pPr>
      <w:r w:rsidRPr="00ED11CD">
        <w:rPr>
          <w:rFonts w:ascii="Times New Roman" w:hAnsi="Times New Roman" w:cs="Times New Roman"/>
          <w:sz w:val="26"/>
          <w:szCs w:val="26"/>
          <w:lang w:val="uk-UA"/>
        </w:rPr>
        <w:t xml:space="preserve">Відсутність </w:t>
      </w:r>
      <w:proofErr w:type="spellStart"/>
      <w:r w:rsidRPr="00ED11CD">
        <w:rPr>
          <w:rFonts w:ascii="Times New Roman" w:hAnsi="Times New Roman" w:cs="Times New Roman"/>
          <w:sz w:val="26"/>
          <w:szCs w:val="26"/>
          <w:lang w:val="uk-UA"/>
        </w:rPr>
        <w:t>електрофореграм</w:t>
      </w:r>
      <w:proofErr w:type="spellEnd"/>
      <w:r w:rsidRPr="00ED11CD">
        <w:rPr>
          <w:rFonts w:ascii="Times New Roman" w:hAnsi="Times New Roman" w:cs="Times New Roman"/>
          <w:sz w:val="26"/>
          <w:szCs w:val="26"/>
          <w:lang w:val="uk-UA"/>
        </w:rPr>
        <w:t xml:space="preserve"> стандартів або інших ліній на більшості рисунків (особливо важливі рис. 4.13 та 5.3) також утруднює генетичну інтерпретацію, і можливо, тільки через це автор користується не генетичними поняттями (локус, алель), а скоріше механічним поняттям «спектр».</w:t>
      </w:r>
    </w:p>
    <w:p w:rsidR="00567EF5" w:rsidRPr="00ED11CD" w:rsidRDefault="00567EF5" w:rsidP="00CE502B">
      <w:pPr>
        <w:spacing w:after="0" w:line="360" w:lineRule="auto"/>
        <w:ind w:firstLine="709"/>
        <w:jc w:val="both"/>
        <w:rPr>
          <w:rFonts w:ascii="Times New Roman" w:hAnsi="Times New Roman" w:cs="Times New Roman"/>
          <w:i/>
          <w:sz w:val="26"/>
          <w:szCs w:val="26"/>
          <w:lang w:val="uk-UA"/>
        </w:rPr>
      </w:pPr>
      <w:r w:rsidRPr="00ED11CD">
        <w:rPr>
          <w:rFonts w:ascii="Times New Roman" w:hAnsi="Times New Roman" w:cs="Times New Roman"/>
          <w:b/>
          <w:sz w:val="26"/>
          <w:szCs w:val="26"/>
          <w:lang w:val="uk-UA"/>
        </w:rPr>
        <w:t>До розділу 5</w:t>
      </w:r>
      <w:r w:rsidRPr="00ED11CD">
        <w:rPr>
          <w:rFonts w:ascii="Times New Roman" w:hAnsi="Times New Roman" w:cs="Times New Roman"/>
          <w:sz w:val="26"/>
          <w:szCs w:val="26"/>
          <w:lang w:val="uk-UA"/>
        </w:rPr>
        <w:t xml:space="preserve">. Чим автор може спростувати можливість спонтанного перехресного запилення попередніх поколінь </w:t>
      </w:r>
      <w:proofErr w:type="spellStart"/>
      <w:r w:rsidRPr="00ED11CD">
        <w:rPr>
          <w:rFonts w:ascii="Times New Roman" w:hAnsi="Times New Roman" w:cs="Times New Roman"/>
          <w:sz w:val="26"/>
          <w:szCs w:val="26"/>
          <w:lang w:val="uk-UA"/>
        </w:rPr>
        <w:t>геномно</w:t>
      </w:r>
      <w:proofErr w:type="spellEnd"/>
      <w:r w:rsidRPr="00ED11CD">
        <w:rPr>
          <w:rFonts w:ascii="Times New Roman" w:hAnsi="Times New Roman" w:cs="Times New Roman"/>
          <w:sz w:val="26"/>
          <w:szCs w:val="26"/>
          <w:lang w:val="uk-UA"/>
        </w:rPr>
        <w:t xml:space="preserve">-заміщених </w:t>
      </w:r>
      <w:proofErr w:type="spellStart"/>
      <w:r w:rsidRPr="00ED11CD">
        <w:rPr>
          <w:rFonts w:ascii="Times New Roman" w:hAnsi="Times New Roman" w:cs="Times New Roman"/>
          <w:sz w:val="26"/>
          <w:szCs w:val="26"/>
          <w:lang w:val="uk-UA"/>
        </w:rPr>
        <w:t>амфіплоїдів</w:t>
      </w:r>
      <w:proofErr w:type="spellEnd"/>
      <w:r w:rsidRPr="00ED11CD">
        <w:rPr>
          <w:rFonts w:ascii="Times New Roman" w:hAnsi="Times New Roman" w:cs="Times New Roman"/>
          <w:sz w:val="26"/>
          <w:szCs w:val="26"/>
          <w:lang w:val="uk-UA"/>
        </w:rPr>
        <w:t xml:space="preserve"> (наприклад, </w:t>
      </w:r>
      <w:proofErr w:type="spellStart"/>
      <w:r w:rsidRPr="00ED11CD">
        <w:rPr>
          <w:rFonts w:ascii="Times New Roman" w:hAnsi="Times New Roman" w:cs="Times New Roman"/>
          <w:sz w:val="26"/>
          <w:szCs w:val="26"/>
          <w:lang w:val="uk-UA"/>
        </w:rPr>
        <w:t>Авролати</w:t>
      </w:r>
      <w:proofErr w:type="spellEnd"/>
      <w:r w:rsidRPr="00ED11CD">
        <w:rPr>
          <w:rFonts w:ascii="Times New Roman" w:hAnsi="Times New Roman" w:cs="Times New Roman"/>
          <w:sz w:val="26"/>
          <w:szCs w:val="26"/>
          <w:lang w:val="uk-UA"/>
        </w:rPr>
        <w:t>) зі звичайними сортами пшениці м’якої, оскільки в лініях 1-8, 9, 15, 20, 21, 25-35 при теоретичні</w:t>
      </w:r>
      <w:r w:rsidR="003A6C30" w:rsidRPr="00ED11CD">
        <w:rPr>
          <w:rFonts w:ascii="Times New Roman" w:hAnsi="Times New Roman" w:cs="Times New Roman"/>
          <w:sz w:val="26"/>
          <w:szCs w:val="26"/>
          <w:lang w:val="uk-UA"/>
        </w:rPr>
        <w:t>й</w:t>
      </w:r>
      <w:r w:rsidRPr="00ED11CD">
        <w:rPr>
          <w:rFonts w:ascii="Times New Roman" w:hAnsi="Times New Roman" w:cs="Times New Roman"/>
          <w:sz w:val="26"/>
          <w:szCs w:val="26"/>
          <w:lang w:val="uk-UA"/>
        </w:rPr>
        <w:t xml:space="preserve"> відсутності геному D чітко ідентифікується алель </w:t>
      </w:r>
      <w:proofErr w:type="spellStart"/>
      <w:r w:rsidRPr="00ED11CD">
        <w:rPr>
          <w:rFonts w:ascii="Times New Roman" w:hAnsi="Times New Roman" w:cs="Times New Roman"/>
          <w:i/>
          <w:sz w:val="26"/>
          <w:szCs w:val="26"/>
          <w:lang w:val="uk-UA"/>
        </w:rPr>
        <w:t>1D1</w:t>
      </w:r>
      <w:proofErr w:type="spellEnd"/>
      <w:r w:rsidRPr="00ED11CD">
        <w:rPr>
          <w:rFonts w:ascii="Times New Roman" w:hAnsi="Times New Roman" w:cs="Times New Roman"/>
          <w:i/>
          <w:sz w:val="26"/>
          <w:szCs w:val="26"/>
          <w:lang w:val="uk-UA"/>
        </w:rPr>
        <w:t xml:space="preserve"> </w:t>
      </w:r>
      <w:r w:rsidRPr="00ED11CD">
        <w:rPr>
          <w:rFonts w:ascii="Times New Roman" w:hAnsi="Times New Roman" w:cs="Times New Roman"/>
          <w:sz w:val="26"/>
          <w:szCs w:val="26"/>
          <w:lang w:val="uk-UA"/>
        </w:rPr>
        <w:t xml:space="preserve">локусу </w:t>
      </w:r>
      <w:proofErr w:type="spellStart"/>
      <w:r w:rsidRPr="00ED11CD">
        <w:rPr>
          <w:rFonts w:ascii="Times New Roman" w:hAnsi="Times New Roman" w:cs="Times New Roman"/>
          <w:i/>
          <w:sz w:val="26"/>
          <w:szCs w:val="26"/>
          <w:lang w:val="uk-UA"/>
        </w:rPr>
        <w:t>Gli-D1</w:t>
      </w:r>
      <w:proofErr w:type="spellEnd"/>
      <w:r w:rsidRPr="00ED11CD">
        <w:rPr>
          <w:rFonts w:ascii="Times New Roman" w:hAnsi="Times New Roman" w:cs="Times New Roman"/>
          <w:i/>
          <w:sz w:val="26"/>
          <w:szCs w:val="26"/>
          <w:lang w:val="uk-UA"/>
        </w:rPr>
        <w:t xml:space="preserve"> </w:t>
      </w:r>
      <w:r w:rsidRPr="00ED11CD">
        <w:rPr>
          <w:rFonts w:ascii="Times New Roman" w:hAnsi="Times New Roman" w:cs="Times New Roman"/>
          <w:sz w:val="26"/>
          <w:szCs w:val="26"/>
          <w:lang w:val="uk-UA"/>
        </w:rPr>
        <w:t xml:space="preserve">(рис. 5.4), і на цьому ж рисунку (як і на рис. </w:t>
      </w:r>
      <w:proofErr w:type="spellStart"/>
      <w:r w:rsidRPr="00ED11CD">
        <w:rPr>
          <w:rFonts w:ascii="Times New Roman" w:hAnsi="Times New Roman" w:cs="Times New Roman"/>
          <w:sz w:val="26"/>
          <w:szCs w:val="26"/>
          <w:lang w:val="uk-UA"/>
        </w:rPr>
        <w:t>5.6б</w:t>
      </w:r>
      <w:proofErr w:type="spellEnd"/>
      <w:r w:rsidRPr="00ED11CD">
        <w:rPr>
          <w:rFonts w:ascii="Times New Roman" w:hAnsi="Times New Roman" w:cs="Times New Roman"/>
          <w:sz w:val="26"/>
          <w:szCs w:val="26"/>
          <w:lang w:val="uk-UA"/>
        </w:rPr>
        <w:t xml:space="preserve"> та </w:t>
      </w:r>
      <w:proofErr w:type="spellStart"/>
      <w:r w:rsidRPr="00ED11CD">
        <w:rPr>
          <w:rFonts w:ascii="Times New Roman" w:hAnsi="Times New Roman" w:cs="Times New Roman"/>
          <w:sz w:val="26"/>
          <w:szCs w:val="26"/>
          <w:lang w:val="uk-UA"/>
        </w:rPr>
        <w:t>5.8б</w:t>
      </w:r>
      <w:proofErr w:type="spellEnd"/>
      <w:r w:rsidRPr="00ED11CD">
        <w:rPr>
          <w:rFonts w:ascii="Times New Roman" w:hAnsi="Times New Roman" w:cs="Times New Roman"/>
          <w:sz w:val="26"/>
          <w:szCs w:val="26"/>
          <w:lang w:val="uk-UA"/>
        </w:rPr>
        <w:t xml:space="preserve">) на </w:t>
      </w:r>
      <w:proofErr w:type="spellStart"/>
      <w:r w:rsidRPr="00ED11CD">
        <w:rPr>
          <w:rFonts w:ascii="Times New Roman" w:hAnsi="Times New Roman" w:cs="Times New Roman"/>
          <w:sz w:val="26"/>
          <w:szCs w:val="26"/>
          <w:lang w:val="uk-UA"/>
        </w:rPr>
        <w:t>електрофореграмах</w:t>
      </w:r>
      <w:proofErr w:type="spellEnd"/>
      <w:r w:rsidRPr="00ED11CD">
        <w:rPr>
          <w:rFonts w:ascii="Times New Roman" w:hAnsi="Times New Roman" w:cs="Times New Roman"/>
          <w:sz w:val="26"/>
          <w:szCs w:val="26"/>
          <w:lang w:val="uk-UA"/>
        </w:rPr>
        <w:t xml:space="preserve"> відсутні </w:t>
      </w:r>
      <w:proofErr w:type="spellStart"/>
      <w:r w:rsidRPr="00ED11CD">
        <w:rPr>
          <w:rFonts w:ascii="Times New Roman" w:hAnsi="Times New Roman" w:cs="Times New Roman"/>
          <w:sz w:val="26"/>
          <w:szCs w:val="26"/>
          <w:lang w:val="uk-UA"/>
        </w:rPr>
        <w:t>секаліни</w:t>
      </w:r>
      <w:proofErr w:type="spellEnd"/>
      <w:r w:rsidRPr="00ED11CD">
        <w:rPr>
          <w:rFonts w:ascii="Times New Roman" w:hAnsi="Times New Roman" w:cs="Times New Roman"/>
          <w:sz w:val="26"/>
          <w:szCs w:val="26"/>
          <w:lang w:val="uk-UA"/>
        </w:rPr>
        <w:t xml:space="preserve"> як маркер житньої транслокації на хромосомі </w:t>
      </w:r>
      <w:proofErr w:type="spellStart"/>
      <w:r w:rsidRPr="00ED11CD">
        <w:rPr>
          <w:rFonts w:ascii="Times New Roman" w:hAnsi="Times New Roman" w:cs="Times New Roman"/>
          <w:sz w:val="26"/>
          <w:szCs w:val="26"/>
          <w:lang w:val="uk-UA"/>
        </w:rPr>
        <w:t>1В</w:t>
      </w:r>
      <w:proofErr w:type="spellEnd"/>
      <w:r w:rsidRPr="00ED11CD">
        <w:rPr>
          <w:rFonts w:ascii="Times New Roman" w:hAnsi="Times New Roman" w:cs="Times New Roman"/>
          <w:sz w:val="26"/>
          <w:szCs w:val="26"/>
          <w:lang w:val="uk-UA"/>
        </w:rPr>
        <w:t xml:space="preserve"> Аврори (заміщені локусом </w:t>
      </w:r>
      <w:proofErr w:type="spellStart"/>
      <w:r w:rsidRPr="00ED11CD">
        <w:rPr>
          <w:rFonts w:ascii="Times New Roman" w:hAnsi="Times New Roman" w:cs="Times New Roman"/>
          <w:i/>
          <w:sz w:val="26"/>
          <w:szCs w:val="26"/>
          <w:lang w:val="uk-UA"/>
        </w:rPr>
        <w:t>1В1</w:t>
      </w:r>
      <w:proofErr w:type="spellEnd"/>
      <w:r w:rsidRPr="00ED11CD">
        <w:rPr>
          <w:rFonts w:ascii="Times New Roman" w:hAnsi="Times New Roman" w:cs="Times New Roman"/>
          <w:i/>
          <w:sz w:val="26"/>
          <w:szCs w:val="26"/>
          <w:lang w:val="uk-UA"/>
        </w:rPr>
        <w:t xml:space="preserve"> </w:t>
      </w:r>
      <w:r w:rsidR="00CE502B" w:rsidRPr="00ED11CD">
        <w:rPr>
          <w:rFonts w:ascii="Times New Roman" w:hAnsi="Times New Roman" w:cs="Times New Roman"/>
          <w:sz w:val="26"/>
          <w:szCs w:val="26"/>
          <w:lang w:val="uk-UA"/>
        </w:rPr>
        <w:t xml:space="preserve">від </w:t>
      </w:r>
      <w:proofErr w:type="spellStart"/>
      <w:r w:rsidRPr="00ED11CD">
        <w:rPr>
          <w:rFonts w:ascii="Times New Roman" w:hAnsi="Times New Roman" w:cs="Times New Roman"/>
          <w:sz w:val="26"/>
          <w:szCs w:val="26"/>
          <w:lang w:val="uk-UA"/>
        </w:rPr>
        <w:t>гентипів</w:t>
      </w:r>
      <w:proofErr w:type="spellEnd"/>
      <w:r w:rsidRPr="00ED11CD">
        <w:rPr>
          <w:rFonts w:ascii="Times New Roman" w:hAnsi="Times New Roman" w:cs="Times New Roman"/>
          <w:sz w:val="26"/>
          <w:szCs w:val="26"/>
          <w:lang w:val="uk-UA"/>
        </w:rPr>
        <w:t xml:space="preserve"> без транслокації)</w:t>
      </w:r>
      <w:r w:rsidR="00CE502B" w:rsidRPr="00ED11CD">
        <w:rPr>
          <w:rFonts w:ascii="Times New Roman" w:hAnsi="Times New Roman" w:cs="Times New Roman"/>
          <w:sz w:val="26"/>
          <w:szCs w:val="26"/>
          <w:lang w:val="uk-UA"/>
        </w:rPr>
        <w:t>?</w:t>
      </w:r>
    </w:p>
    <w:p w:rsidR="00567EF5" w:rsidRPr="00ED11CD" w:rsidRDefault="00567EF5" w:rsidP="00CE502B">
      <w:pPr>
        <w:spacing w:after="0" w:line="360" w:lineRule="auto"/>
        <w:ind w:firstLine="709"/>
        <w:jc w:val="both"/>
        <w:rPr>
          <w:rFonts w:ascii="Times New Roman" w:hAnsi="Times New Roman" w:cs="Times New Roman"/>
          <w:sz w:val="26"/>
          <w:szCs w:val="26"/>
          <w:lang w:val="uk-UA"/>
        </w:rPr>
      </w:pPr>
      <w:r w:rsidRPr="00ED11CD">
        <w:rPr>
          <w:rFonts w:ascii="Times New Roman" w:hAnsi="Times New Roman" w:cs="Times New Roman"/>
          <w:sz w:val="26"/>
          <w:szCs w:val="26"/>
          <w:lang w:val="uk-UA"/>
        </w:rPr>
        <w:t xml:space="preserve">Як </w:t>
      </w:r>
      <w:proofErr w:type="spellStart"/>
      <w:r w:rsidRPr="00ED11CD">
        <w:rPr>
          <w:rFonts w:ascii="Times New Roman" w:hAnsi="Times New Roman" w:cs="Times New Roman"/>
          <w:sz w:val="26"/>
          <w:szCs w:val="26"/>
          <w:lang w:val="uk-UA"/>
        </w:rPr>
        <w:t>бєларус</w:t>
      </w:r>
      <w:proofErr w:type="spellEnd"/>
      <w:r w:rsidRPr="00ED11CD">
        <w:rPr>
          <w:rFonts w:ascii="Times New Roman" w:hAnsi="Times New Roman" w:cs="Times New Roman"/>
          <w:sz w:val="26"/>
          <w:szCs w:val="26"/>
          <w:lang w:val="uk-UA"/>
        </w:rPr>
        <w:t xml:space="preserve"> за походженням та освітою я вважаю себе </w:t>
      </w:r>
      <w:r w:rsidRPr="00ED11CD">
        <w:rPr>
          <w:rFonts w:ascii="Times New Roman" w:hAnsi="Times New Roman" w:cs="Times New Roman"/>
          <w:b/>
          <w:sz w:val="26"/>
          <w:szCs w:val="26"/>
          <w:lang w:val="uk-UA"/>
        </w:rPr>
        <w:t>не в праві аналізувати коректність української мови</w:t>
      </w:r>
      <w:r w:rsidRPr="00ED11CD">
        <w:rPr>
          <w:rFonts w:ascii="Times New Roman" w:hAnsi="Times New Roman" w:cs="Times New Roman"/>
          <w:sz w:val="26"/>
          <w:szCs w:val="26"/>
          <w:lang w:val="uk-UA"/>
        </w:rPr>
        <w:t xml:space="preserve"> роботи (хоча, безумовно, вона потребує явного покращення). Але… як фахівець з генетики рослин та багаторічний референт наукових публікацій щодо генетики й селекції пшениці (більше 6000 рефератів робіт </w:t>
      </w:r>
      <w:r w:rsidRPr="00ED11CD">
        <w:rPr>
          <w:rFonts w:ascii="Times New Roman" w:hAnsi="Times New Roman" w:cs="Times New Roman"/>
          <w:sz w:val="26"/>
          <w:szCs w:val="26"/>
          <w:u w:val="single"/>
          <w:lang w:val="uk-UA"/>
        </w:rPr>
        <w:t>з 10 мов</w:t>
      </w:r>
      <w:r w:rsidRPr="00ED11CD">
        <w:rPr>
          <w:rFonts w:ascii="Times New Roman" w:hAnsi="Times New Roman" w:cs="Times New Roman"/>
          <w:sz w:val="26"/>
          <w:szCs w:val="26"/>
          <w:lang w:val="uk-UA"/>
        </w:rPr>
        <w:t>) не можу не звернути увагу на суттєві недоречності при термінотворенні та їх перекладах українською мовою, що нерідко спотворює біологічний сенс особливо при зворотних перекладах іноземцями. Одразу ж зазначу, що це скоріш за все не є провиною дисертанта, а загальна біда вітчизняних мовознавців і відсутність спілкування з досвідченими фахівцями. Наведу лише декілька прикладів з даної роботи:</w:t>
      </w:r>
    </w:p>
    <w:p w:rsidR="00567EF5" w:rsidRPr="00ED11CD" w:rsidRDefault="00567EF5" w:rsidP="00CE502B">
      <w:pPr>
        <w:pStyle w:val="ac"/>
        <w:numPr>
          <w:ilvl w:val="0"/>
          <w:numId w:val="6"/>
        </w:numPr>
        <w:spacing w:after="0" w:line="360" w:lineRule="auto"/>
        <w:ind w:left="0" w:firstLine="397"/>
        <w:jc w:val="both"/>
        <w:rPr>
          <w:rFonts w:ascii="Times New Roman" w:hAnsi="Times New Roman" w:cs="Times New Roman"/>
          <w:sz w:val="26"/>
          <w:szCs w:val="26"/>
          <w:lang w:val="uk-UA"/>
        </w:rPr>
      </w:pPr>
      <w:r w:rsidRPr="00ED11CD">
        <w:rPr>
          <w:rFonts w:ascii="Times New Roman" w:hAnsi="Times New Roman" w:cs="Times New Roman"/>
          <w:sz w:val="26"/>
          <w:szCs w:val="26"/>
          <w:lang w:val="uk-UA"/>
        </w:rPr>
        <w:t>«</w:t>
      </w:r>
      <w:r w:rsidRPr="00ED11CD">
        <w:rPr>
          <w:rFonts w:ascii="Times New Roman" w:hAnsi="Times New Roman" w:cs="Times New Roman"/>
          <w:sz w:val="26"/>
          <w:szCs w:val="26"/>
          <w:u w:val="single"/>
          <w:lang w:val="uk-UA"/>
        </w:rPr>
        <w:t>роздільна здатність</w:t>
      </w:r>
      <w:r w:rsidRPr="00ED11CD">
        <w:rPr>
          <w:rFonts w:ascii="Times New Roman" w:hAnsi="Times New Roman" w:cs="Times New Roman"/>
          <w:sz w:val="26"/>
          <w:szCs w:val="26"/>
          <w:lang w:val="uk-UA"/>
        </w:rPr>
        <w:t>», невдалий переклад російськомовного «</w:t>
      </w:r>
      <w:proofErr w:type="spellStart"/>
      <w:r w:rsidRPr="00ED11CD">
        <w:rPr>
          <w:rFonts w:ascii="Times New Roman" w:hAnsi="Times New Roman" w:cs="Times New Roman"/>
          <w:sz w:val="26"/>
          <w:szCs w:val="26"/>
          <w:lang w:val="uk-UA"/>
        </w:rPr>
        <w:t>разрешающая</w:t>
      </w:r>
      <w:proofErr w:type="spellEnd"/>
      <w:r w:rsidRPr="00ED11CD">
        <w:rPr>
          <w:rFonts w:ascii="Times New Roman" w:hAnsi="Times New Roman" w:cs="Times New Roman"/>
          <w:sz w:val="26"/>
          <w:szCs w:val="26"/>
          <w:lang w:val="uk-UA"/>
        </w:rPr>
        <w:t xml:space="preserve"> </w:t>
      </w:r>
      <w:proofErr w:type="spellStart"/>
      <w:r w:rsidRPr="00ED11CD">
        <w:rPr>
          <w:rFonts w:ascii="Times New Roman" w:hAnsi="Times New Roman" w:cs="Times New Roman"/>
          <w:sz w:val="26"/>
          <w:szCs w:val="26"/>
          <w:lang w:val="uk-UA"/>
        </w:rPr>
        <w:t>способность</w:t>
      </w:r>
      <w:proofErr w:type="spellEnd"/>
      <w:r w:rsidRPr="00ED11CD">
        <w:rPr>
          <w:rFonts w:ascii="Times New Roman" w:hAnsi="Times New Roman" w:cs="Times New Roman"/>
          <w:sz w:val="26"/>
          <w:szCs w:val="26"/>
          <w:lang w:val="uk-UA"/>
        </w:rPr>
        <w:t>» (англійською «</w:t>
      </w:r>
      <w:proofErr w:type="spellStart"/>
      <w:r w:rsidRPr="00ED11CD">
        <w:rPr>
          <w:rFonts w:ascii="Times New Roman" w:hAnsi="Times New Roman" w:cs="Times New Roman"/>
          <w:sz w:val="26"/>
          <w:szCs w:val="26"/>
          <w:lang w:val="uk-UA"/>
        </w:rPr>
        <w:t>discriminability</w:t>
      </w:r>
      <w:proofErr w:type="spellEnd"/>
      <w:r w:rsidRPr="00ED11CD">
        <w:rPr>
          <w:rFonts w:ascii="Times New Roman" w:hAnsi="Times New Roman" w:cs="Times New Roman"/>
          <w:sz w:val="26"/>
          <w:szCs w:val="26"/>
          <w:lang w:val="uk-UA"/>
        </w:rPr>
        <w:t>»), за сенсом українською скоріш за все має бути «</w:t>
      </w:r>
      <w:r w:rsidRPr="00ED11CD">
        <w:rPr>
          <w:rFonts w:ascii="Times New Roman" w:hAnsi="Times New Roman" w:cs="Times New Roman"/>
          <w:sz w:val="26"/>
          <w:szCs w:val="26"/>
          <w:u w:val="single"/>
          <w:lang w:val="uk-UA"/>
        </w:rPr>
        <w:t>розрізняльна спроможність</w:t>
      </w:r>
      <w:r w:rsidRPr="00ED11CD">
        <w:rPr>
          <w:rFonts w:ascii="Times New Roman" w:hAnsi="Times New Roman" w:cs="Times New Roman"/>
          <w:sz w:val="26"/>
          <w:szCs w:val="26"/>
          <w:lang w:val="uk-UA"/>
        </w:rPr>
        <w:t>»;</w:t>
      </w:r>
    </w:p>
    <w:p w:rsidR="00567EF5" w:rsidRPr="00ED11CD" w:rsidRDefault="00567EF5" w:rsidP="00CE502B">
      <w:pPr>
        <w:pStyle w:val="ac"/>
        <w:numPr>
          <w:ilvl w:val="0"/>
          <w:numId w:val="6"/>
        </w:numPr>
        <w:spacing w:after="0" w:line="360" w:lineRule="auto"/>
        <w:ind w:left="0" w:firstLine="397"/>
        <w:jc w:val="both"/>
        <w:rPr>
          <w:rFonts w:ascii="Times New Roman" w:hAnsi="Times New Roman" w:cs="Times New Roman"/>
          <w:sz w:val="26"/>
          <w:szCs w:val="26"/>
          <w:lang w:val="uk-UA"/>
        </w:rPr>
      </w:pPr>
      <w:r w:rsidRPr="00ED11CD">
        <w:rPr>
          <w:rFonts w:ascii="Times New Roman" w:hAnsi="Times New Roman" w:cs="Times New Roman"/>
          <w:sz w:val="26"/>
          <w:szCs w:val="26"/>
          <w:lang w:val="uk-UA"/>
        </w:rPr>
        <w:t>«</w:t>
      </w:r>
      <w:r w:rsidRPr="00ED11CD">
        <w:rPr>
          <w:rFonts w:ascii="Times New Roman" w:hAnsi="Times New Roman" w:cs="Times New Roman"/>
          <w:sz w:val="26"/>
          <w:szCs w:val="26"/>
          <w:u w:val="single"/>
          <w:lang w:val="uk-UA"/>
        </w:rPr>
        <w:t>розщеплен</w:t>
      </w:r>
      <w:r w:rsidRPr="00ED11CD">
        <w:rPr>
          <w:rFonts w:ascii="Times New Roman" w:hAnsi="Times New Roman" w:cs="Times New Roman"/>
          <w:sz w:val="26"/>
          <w:szCs w:val="26"/>
          <w:lang w:val="uk-UA"/>
        </w:rPr>
        <w:t>ня», переклад українською зі спотвореним сенсом не зовсім вдалого терміну «</w:t>
      </w:r>
      <w:proofErr w:type="spellStart"/>
      <w:r w:rsidRPr="00ED11CD">
        <w:rPr>
          <w:rFonts w:ascii="Times New Roman" w:hAnsi="Times New Roman" w:cs="Times New Roman"/>
          <w:sz w:val="26"/>
          <w:szCs w:val="26"/>
          <w:lang w:val="uk-UA"/>
        </w:rPr>
        <w:t>расщепление</w:t>
      </w:r>
      <w:proofErr w:type="spellEnd"/>
      <w:r w:rsidRPr="00ED11CD">
        <w:rPr>
          <w:rFonts w:ascii="Times New Roman" w:hAnsi="Times New Roman" w:cs="Times New Roman"/>
          <w:sz w:val="26"/>
          <w:szCs w:val="26"/>
          <w:lang w:val="uk-UA"/>
        </w:rPr>
        <w:t>» російською, які обидва не відповідають сенсу первісного англомовного терміну «</w:t>
      </w:r>
      <w:proofErr w:type="spellStart"/>
      <w:r w:rsidRPr="00ED11CD">
        <w:rPr>
          <w:rFonts w:ascii="Times New Roman" w:hAnsi="Times New Roman" w:cs="Times New Roman"/>
          <w:sz w:val="26"/>
          <w:szCs w:val="26"/>
          <w:lang w:val="uk-UA"/>
        </w:rPr>
        <w:t>segregation</w:t>
      </w:r>
      <w:proofErr w:type="spellEnd"/>
      <w:r w:rsidRPr="00ED11CD">
        <w:rPr>
          <w:rFonts w:ascii="Times New Roman" w:hAnsi="Times New Roman" w:cs="Times New Roman"/>
          <w:sz w:val="26"/>
          <w:szCs w:val="26"/>
          <w:lang w:val="uk-UA"/>
        </w:rPr>
        <w:t xml:space="preserve">» (від латинського аналога в законах Менделя, що означає «відділення, ізоляція, сегрегація» в гамети алелів, гомологічних хромосом, і не має відношення до «зчеплення </w:t>
      </w:r>
      <w:proofErr w:type="spellStart"/>
      <w:r w:rsidRPr="00ED11CD">
        <w:rPr>
          <w:rFonts w:ascii="Times New Roman" w:hAnsi="Times New Roman" w:cs="Times New Roman"/>
          <w:sz w:val="26"/>
          <w:szCs w:val="26"/>
          <w:lang w:val="uk-UA"/>
        </w:rPr>
        <w:t>неалельних</w:t>
      </w:r>
      <w:proofErr w:type="spellEnd"/>
      <w:r w:rsidRPr="00ED11CD">
        <w:rPr>
          <w:rFonts w:ascii="Times New Roman" w:hAnsi="Times New Roman" w:cs="Times New Roman"/>
          <w:sz w:val="26"/>
          <w:szCs w:val="26"/>
          <w:lang w:val="uk-UA"/>
        </w:rPr>
        <w:t xml:space="preserve"> генів» («</w:t>
      </w:r>
      <w:proofErr w:type="spellStart"/>
      <w:r w:rsidRPr="00ED11CD">
        <w:rPr>
          <w:rFonts w:ascii="Times New Roman" w:hAnsi="Times New Roman" w:cs="Times New Roman"/>
          <w:sz w:val="26"/>
          <w:szCs w:val="26"/>
          <w:lang w:val="uk-UA"/>
        </w:rPr>
        <w:t>linkage</w:t>
      </w:r>
      <w:proofErr w:type="spellEnd"/>
      <w:r w:rsidRPr="00ED11CD">
        <w:rPr>
          <w:rFonts w:ascii="Times New Roman" w:hAnsi="Times New Roman" w:cs="Times New Roman"/>
          <w:sz w:val="26"/>
          <w:szCs w:val="26"/>
          <w:lang w:val="uk-UA"/>
        </w:rPr>
        <w:t xml:space="preserve">») у одній хромосомі, яке було описано пізніше (1906 року) </w:t>
      </w:r>
      <w:proofErr w:type="spellStart"/>
      <w:r w:rsidRPr="00ED11CD">
        <w:rPr>
          <w:rFonts w:ascii="Times New Roman" w:hAnsi="Times New Roman" w:cs="Times New Roman"/>
          <w:sz w:val="26"/>
          <w:szCs w:val="26"/>
          <w:lang w:val="uk-UA"/>
        </w:rPr>
        <w:t>Бетсоном</w:t>
      </w:r>
      <w:proofErr w:type="spellEnd"/>
      <w:r w:rsidRPr="00ED11CD">
        <w:rPr>
          <w:rFonts w:ascii="Times New Roman" w:hAnsi="Times New Roman" w:cs="Times New Roman"/>
          <w:sz w:val="26"/>
          <w:szCs w:val="26"/>
          <w:lang w:val="uk-UA"/>
        </w:rPr>
        <w:t xml:space="preserve"> і </w:t>
      </w:r>
      <w:proofErr w:type="spellStart"/>
      <w:r w:rsidRPr="00ED11CD">
        <w:rPr>
          <w:rFonts w:ascii="Times New Roman" w:hAnsi="Times New Roman" w:cs="Times New Roman"/>
          <w:sz w:val="26"/>
          <w:szCs w:val="26"/>
          <w:lang w:val="uk-UA"/>
        </w:rPr>
        <w:t>Пеннетом</w:t>
      </w:r>
      <w:proofErr w:type="spellEnd"/>
      <w:r w:rsidRPr="00ED11CD">
        <w:rPr>
          <w:rFonts w:ascii="Times New Roman" w:hAnsi="Times New Roman" w:cs="Times New Roman"/>
          <w:sz w:val="26"/>
          <w:szCs w:val="26"/>
          <w:lang w:val="uk-UA"/>
        </w:rPr>
        <w:t>. І хоча словники надають переклад «</w:t>
      </w:r>
      <w:proofErr w:type="spellStart"/>
      <w:r w:rsidRPr="00ED11CD">
        <w:rPr>
          <w:rFonts w:ascii="Times New Roman" w:hAnsi="Times New Roman" w:cs="Times New Roman"/>
          <w:sz w:val="26"/>
          <w:szCs w:val="26"/>
          <w:lang w:val="uk-UA"/>
        </w:rPr>
        <w:t>расщепления</w:t>
      </w:r>
      <w:proofErr w:type="spellEnd"/>
      <w:r w:rsidRPr="00ED11CD">
        <w:rPr>
          <w:rFonts w:ascii="Times New Roman" w:hAnsi="Times New Roman" w:cs="Times New Roman"/>
          <w:sz w:val="26"/>
          <w:szCs w:val="26"/>
          <w:lang w:val="uk-UA"/>
        </w:rPr>
        <w:t>» як «розщеплення або розчеплення» (англійською щось як «</w:t>
      </w:r>
      <w:proofErr w:type="spellStart"/>
      <w:r w:rsidRPr="00ED11CD">
        <w:rPr>
          <w:rFonts w:ascii="Times New Roman" w:hAnsi="Times New Roman" w:cs="Times New Roman"/>
          <w:sz w:val="26"/>
          <w:szCs w:val="26"/>
          <w:lang w:val="uk-UA"/>
        </w:rPr>
        <w:t>ungrafting</w:t>
      </w:r>
      <w:proofErr w:type="spellEnd"/>
      <w:r w:rsidRPr="00ED11CD">
        <w:rPr>
          <w:rFonts w:ascii="Times New Roman" w:hAnsi="Times New Roman" w:cs="Times New Roman"/>
          <w:sz w:val="26"/>
          <w:szCs w:val="26"/>
          <w:lang w:val="uk-UA"/>
        </w:rPr>
        <w:t xml:space="preserve">, </w:t>
      </w:r>
      <w:proofErr w:type="spellStart"/>
      <w:r w:rsidRPr="00ED11CD">
        <w:rPr>
          <w:rFonts w:ascii="Times New Roman" w:hAnsi="Times New Roman" w:cs="Times New Roman"/>
          <w:sz w:val="26"/>
          <w:szCs w:val="26"/>
          <w:lang w:val="uk-UA"/>
        </w:rPr>
        <w:t>decoupling</w:t>
      </w:r>
      <w:proofErr w:type="spellEnd"/>
      <w:r w:rsidRPr="00ED11CD">
        <w:rPr>
          <w:rFonts w:ascii="Times New Roman" w:hAnsi="Times New Roman" w:cs="Times New Roman"/>
          <w:sz w:val="26"/>
          <w:szCs w:val="26"/>
          <w:lang w:val="uk-UA"/>
        </w:rPr>
        <w:t>»), але ж корені цих слів українською («щеплення й чіпляння») мають зовсім інший (не біологічний) україномовний сенс, що суттєво відрізняється від первісній «сегрегації». І недарма абсолютною більшістю європейських мов (навіть польською) цей термін подається як транслітерація «</w:t>
      </w:r>
      <w:proofErr w:type="spellStart"/>
      <w:r w:rsidRPr="00ED11CD">
        <w:rPr>
          <w:rFonts w:ascii="Times New Roman" w:hAnsi="Times New Roman" w:cs="Times New Roman"/>
          <w:sz w:val="26"/>
          <w:szCs w:val="26"/>
          <w:lang w:val="uk-UA"/>
        </w:rPr>
        <w:t>segregation</w:t>
      </w:r>
      <w:proofErr w:type="spellEnd"/>
      <w:r w:rsidRPr="00ED11CD">
        <w:rPr>
          <w:rFonts w:ascii="Times New Roman" w:hAnsi="Times New Roman" w:cs="Times New Roman"/>
          <w:sz w:val="26"/>
          <w:szCs w:val="26"/>
          <w:lang w:val="uk-UA"/>
        </w:rPr>
        <w:t>», тобто і українською правильніше має бути «</w:t>
      </w:r>
      <w:r w:rsidRPr="00ED11CD">
        <w:rPr>
          <w:rFonts w:ascii="Times New Roman" w:hAnsi="Times New Roman" w:cs="Times New Roman"/>
          <w:sz w:val="26"/>
          <w:szCs w:val="26"/>
          <w:u w:val="single"/>
          <w:lang w:val="uk-UA"/>
        </w:rPr>
        <w:t>сегрегація</w:t>
      </w:r>
      <w:r w:rsidRPr="00ED11CD">
        <w:rPr>
          <w:rFonts w:ascii="Times New Roman" w:hAnsi="Times New Roman" w:cs="Times New Roman"/>
          <w:sz w:val="26"/>
          <w:szCs w:val="26"/>
          <w:lang w:val="uk-UA"/>
        </w:rPr>
        <w:t>», а потомки «</w:t>
      </w:r>
      <w:proofErr w:type="spellStart"/>
      <w:r w:rsidRPr="00ED11CD">
        <w:rPr>
          <w:rFonts w:ascii="Times New Roman" w:hAnsi="Times New Roman" w:cs="Times New Roman"/>
          <w:sz w:val="26"/>
          <w:szCs w:val="26"/>
          <w:lang w:val="uk-UA"/>
        </w:rPr>
        <w:t>сегреганти</w:t>
      </w:r>
      <w:proofErr w:type="spellEnd"/>
      <w:r w:rsidRPr="00ED11CD">
        <w:rPr>
          <w:rFonts w:ascii="Times New Roman" w:hAnsi="Times New Roman" w:cs="Times New Roman"/>
          <w:sz w:val="26"/>
          <w:szCs w:val="26"/>
          <w:lang w:val="uk-UA"/>
        </w:rPr>
        <w:t>».</w:t>
      </w:r>
    </w:p>
    <w:p w:rsidR="00567EF5" w:rsidRPr="00ED11CD" w:rsidRDefault="00567EF5" w:rsidP="00CE502B">
      <w:pPr>
        <w:pStyle w:val="ac"/>
        <w:numPr>
          <w:ilvl w:val="0"/>
          <w:numId w:val="6"/>
        </w:numPr>
        <w:spacing w:after="0" w:line="360" w:lineRule="auto"/>
        <w:ind w:left="0" w:firstLine="397"/>
        <w:jc w:val="both"/>
        <w:rPr>
          <w:rFonts w:ascii="Times New Roman" w:hAnsi="Times New Roman" w:cs="Times New Roman"/>
          <w:sz w:val="26"/>
          <w:szCs w:val="26"/>
          <w:lang w:val="uk-UA"/>
        </w:rPr>
      </w:pPr>
      <w:r w:rsidRPr="00ED11CD">
        <w:rPr>
          <w:rFonts w:ascii="Times New Roman" w:hAnsi="Times New Roman" w:cs="Times New Roman"/>
          <w:sz w:val="26"/>
          <w:szCs w:val="26"/>
          <w:lang w:val="uk-UA"/>
        </w:rPr>
        <w:t>«</w:t>
      </w:r>
      <w:proofErr w:type="spellStart"/>
      <w:r w:rsidRPr="00ED11CD">
        <w:rPr>
          <w:rFonts w:ascii="Times New Roman" w:hAnsi="Times New Roman" w:cs="Times New Roman"/>
          <w:sz w:val="26"/>
          <w:szCs w:val="26"/>
          <w:u w:val="single"/>
          <w:lang w:val="uk-UA"/>
        </w:rPr>
        <w:t>фенотипний</w:t>
      </w:r>
      <w:proofErr w:type="spellEnd"/>
      <w:r w:rsidRPr="00ED11CD">
        <w:rPr>
          <w:rFonts w:ascii="Times New Roman" w:hAnsi="Times New Roman" w:cs="Times New Roman"/>
          <w:sz w:val="26"/>
          <w:szCs w:val="26"/>
          <w:u w:val="single"/>
          <w:lang w:val="uk-UA"/>
        </w:rPr>
        <w:t>, генотипний</w:t>
      </w:r>
      <w:r w:rsidRPr="00ED11CD">
        <w:rPr>
          <w:rFonts w:ascii="Times New Roman" w:hAnsi="Times New Roman" w:cs="Times New Roman"/>
          <w:sz w:val="26"/>
          <w:szCs w:val="26"/>
          <w:lang w:val="uk-UA"/>
        </w:rPr>
        <w:t xml:space="preserve">», що б ні стверджували філологи </w:t>
      </w:r>
      <w:proofErr w:type="spellStart"/>
      <w:r w:rsidRPr="00ED11CD">
        <w:rPr>
          <w:rFonts w:ascii="Times New Roman" w:hAnsi="Times New Roman" w:cs="Times New Roman"/>
          <w:sz w:val="26"/>
          <w:szCs w:val="26"/>
          <w:lang w:val="uk-UA"/>
        </w:rPr>
        <w:t>НаУКМА</w:t>
      </w:r>
      <w:proofErr w:type="spellEnd"/>
      <w:r w:rsidRPr="00ED11CD">
        <w:rPr>
          <w:rFonts w:ascii="Times New Roman" w:hAnsi="Times New Roman" w:cs="Times New Roman"/>
          <w:sz w:val="26"/>
          <w:szCs w:val="26"/>
          <w:lang w:val="uk-UA"/>
        </w:rPr>
        <w:t>, але ж україномовний прикметник від іменника «тип» буде «типовий», а ніяк не «</w:t>
      </w:r>
      <w:proofErr w:type="spellStart"/>
      <w:r w:rsidRPr="00ED11CD">
        <w:rPr>
          <w:rFonts w:ascii="Times New Roman" w:hAnsi="Times New Roman" w:cs="Times New Roman"/>
          <w:sz w:val="26"/>
          <w:szCs w:val="26"/>
          <w:lang w:val="uk-UA"/>
        </w:rPr>
        <w:t>типний</w:t>
      </w:r>
      <w:proofErr w:type="spellEnd"/>
      <w:r w:rsidRPr="00ED11CD">
        <w:rPr>
          <w:rFonts w:ascii="Times New Roman" w:hAnsi="Times New Roman" w:cs="Times New Roman"/>
          <w:sz w:val="26"/>
          <w:szCs w:val="26"/>
          <w:lang w:val="uk-UA"/>
        </w:rPr>
        <w:t>», і тому від «фенотип» - «</w:t>
      </w:r>
      <w:proofErr w:type="spellStart"/>
      <w:r w:rsidRPr="00ED11CD">
        <w:rPr>
          <w:rFonts w:ascii="Times New Roman" w:hAnsi="Times New Roman" w:cs="Times New Roman"/>
          <w:sz w:val="26"/>
          <w:szCs w:val="26"/>
          <w:u w:val="single"/>
          <w:lang w:val="uk-UA"/>
        </w:rPr>
        <w:t>фенотиповий</w:t>
      </w:r>
      <w:proofErr w:type="spellEnd"/>
      <w:r w:rsidRPr="00ED11CD">
        <w:rPr>
          <w:rFonts w:ascii="Times New Roman" w:hAnsi="Times New Roman" w:cs="Times New Roman"/>
          <w:sz w:val="26"/>
          <w:szCs w:val="26"/>
          <w:lang w:val="uk-UA"/>
        </w:rPr>
        <w:t>», від «генотип» - «</w:t>
      </w:r>
      <w:proofErr w:type="spellStart"/>
      <w:r w:rsidRPr="00ED11CD">
        <w:rPr>
          <w:rFonts w:ascii="Times New Roman" w:hAnsi="Times New Roman" w:cs="Times New Roman"/>
          <w:sz w:val="26"/>
          <w:szCs w:val="26"/>
          <w:u w:val="single"/>
          <w:lang w:val="uk-UA"/>
        </w:rPr>
        <w:t>генотиповий</w:t>
      </w:r>
      <w:proofErr w:type="spellEnd"/>
      <w:r w:rsidRPr="00ED11CD">
        <w:rPr>
          <w:rFonts w:ascii="Times New Roman" w:hAnsi="Times New Roman" w:cs="Times New Roman"/>
          <w:sz w:val="26"/>
          <w:szCs w:val="26"/>
          <w:lang w:val="uk-UA"/>
        </w:rPr>
        <w:t>», а ось від «генетика» - «генетичний»;</w:t>
      </w:r>
    </w:p>
    <w:p w:rsidR="00155F93" w:rsidRPr="00ED11CD" w:rsidRDefault="00567EF5" w:rsidP="00824FF5">
      <w:pPr>
        <w:pStyle w:val="ac"/>
        <w:numPr>
          <w:ilvl w:val="0"/>
          <w:numId w:val="6"/>
        </w:numPr>
        <w:spacing w:after="0" w:line="360" w:lineRule="auto"/>
        <w:ind w:left="0" w:firstLine="680"/>
        <w:jc w:val="both"/>
        <w:rPr>
          <w:rFonts w:ascii="Times New Roman" w:hAnsi="Times New Roman" w:cs="Times New Roman"/>
          <w:b/>
          <w:sz w:val="26"/>
          <w:szCs w:val="26"/>
          <w:lang w:val="uk-UA"/>
        </w:rPr>
      </w:pPr>
      <w:r w:rsidRPr="00ED11CD">
        <w:rPr>
          <w:rFonts w:ascii="Times New Roman" w:hAnsi="Times New Roman" w:cs="Times New Roman"/>
          <w:sz w:val="26"/>
          <w:szCs w:val="26"/>
          <w:lang w:val="uk-UA"/>
        </w:rPr>
        <w:t>і нарешті, «</w:t>
      </w:r>
      <w:r w:rsidRPr="00ED11CD">
        <w:rPr>
          <w:rFonts w:ascii="Times New Roman" w:hAnsi="Times New Roman" w:cs="Times New Roman"/>
          <w:sz w:val="26"/>
          <w:szCs w:val="26"/>
          <w:u w:val="single"/>
          <w:lang w:val="uk-UA"/>
        </w:rPr>
        <w:t>маркування</w:t>
      </w:r>
      <w:r w:rsidRPr="00ED11CD">
        <w:rPr>
          <w:rFonts w:ascii="Times New Roman" w:hAnsi="Times New Roman" w:cs="Times New Roman"/>
          <w:sz w:val="26"/>
          <w:szCs w:val="26"/>
          <w:lang w:val="uk-UA"/>
        </w:rPr>
        <w:t>» як віддієсл</w:t>
      </w:r>
      <w:r w:rsidR="00ED11CD">
        <w:rPr>
          <w:rFonts w:ascii="Times New Roman" w:hAnsi="Times New Roman" w:cs="Times New Roman"/>
          <w:sz w:val="26"/>
          <w:szCs w:val="26"/>
          <w:lang w:val="uk-UA"/>
        </w:rPr>
        <w:t>і</w:t>
      </w:r>
      <w:r w:rsidRPr="00ED11CD">
        <w:rPr>
          <w:rFonts w:ascii="Times New Roman" w:hAnsi="Times New Roman" w:cs="Times New Roman"/>
          <w:sz w:val="26"/>
          <w:szCs w:val="26"/>
          <w:lang w:val="uk-UA"/>
        </w:rPr>
        <w:t>вний іменник від «марка», у зворотному перекладі англійською «</w:t>
      </w:r>
      <w:proofErr w:type="spellStart"/>
      <w:r w:rsidRPr="00ED11CD">
        <w:rPr>
          <w:rFonts w:ascii="Times New Roman" w:hAnsi="Times New Roman" w:cs="Times New Roman"/>
          <w:sz w:val="26"/>
          <w:szCs w:val="26"/>
          <w:lang w:val="uk-UA"/>
        </w:rPr>
        <w:t>stamping</w:t>
      </w:r>
      <w:proofErr w:type="spellEnd"/>
      <w:r w:rsidRPr="00ED11CD">
        <w:rPr>
          <w:rFonts w:ascii="Times New Roman" w:hAnsi="Times New Roman" w:cs="Times New Roman"/>
          <w:sz w:val="26"/>
          <w:szCs w:val="26"/>
          <w:lang w:val="uk-UA"/>
        </w:rPr>
        <w:t>!» (за сенсом означає процес наклеювання марки поштової), аж ніяк не «</w:t>
      </w:r>
      <w:proofErr w:type="spellStart"/>
      <w:r w:rsidRPr="00ED11CD">
        <w:rPr>
          <w:rFonts w:ascii="Times New Roman" w:hAnsi="Times New Roman" w:cs="Times New Roman"/>
          <w:sz w:val="26"/>
          <w:szCs w:val="26"/>
          <w:lang w:val="uk-UA"/>
        </w:rPr>
        <w:t>marking</w:t>
      </w:r>
      <w:proofErr w:type="spellEnd"/>
      <w:r w:rsidRPr="00ED11CD">
        <w:rPr>
          <w:rFonts w:ascii="Times New Roman" w:hAnsi="Times New Roman" w:cs="Times New Roman"/>
          <w:sz w:val="26"/>
          <w:szCs w:val="26"/>
          <w:lang w:val="uk-UA"/>
        </w:rPr>
        <w:t>», що має сенс процесу нанесення позначки, помітки, маркера (навіть російською «</w:t>
      </w:r>
      <w:proofErr w:type="spellStart"/>
      <w:r w:rsidRPr="00ED11CD">
        <w:rPr>
          <w:rFonts w:ascii="Times New Roman" w:hAnsi="Times New Roman" w:cs="Times New Roman"/>
          <w:sz w:val="26"/>
          <w:szCs w:val="26"/>
          <w:lang w:val="uk-UA"/>
        </w:rPr>
        <w:t>маркирование</w:t>
      </w:r>
      <w:proofErr w:type="spellEnd"/>
      <w:r w:rsidRPr="00ED11CD">
        <w:rPr>
          <w:rFonts w:ascii="Times New Roman" w:hAnsi="Times New Roman" w:cs="Times New Roman"/>
          <w:sz w:val="26"/>
          <w:szCs w:val="26"/>
          <w:lang w:val="uk-UA"/>
        </w:rPr>
        <w:t>»). І тут навіть фахівці нашого Інституту мовознавства припускаються явної помилки, виходячи зі співзвучності англомовного «</w:t>
      </w:r>
      <w:proofErr w:type="spellStart"/>
      <w:r w:rsidRPr="00ED11CD">
        <w:rPr>
          <w:rFonts w:ascii="Times New Roman" w:hAnsi="Times New Roman" w:cs="Times New Roman"/>
          <w:sz w:val="26"/>
          <w:szCs w:val="26"/>
          <w:lang w:val="uk-UA"/>
        </w:rPr>
        <w:t>mark</w:t>
      </w:r>
      <w:proofErr w:type="spellEnd"/>
      <w:r w:rsidRPr="00ED11CD">
        <w:rPr>
          <w:rFonts w:ascii="Times New Roman" w:hAnsi="Times New Roman" w:cs="Times New Roman"/>
          <w:sz w:val="26"/>
          <w:szCs w:val="26"/>
          <w:lang w:val="uk-UA"/>
        </w:rPr>
        <w:t>» (помітка, позначка, маркер і тільки марка фабрична) та україномовної «марки» (з головним сенсом поштової). Даний термін за біологічним сенсом має походити від іменника «маркер» («</w:t>
      </w:r>
      <w:proofErr w:type="spellStart"/>
      <w:r w:rsidRPr="00ED11CD">
        <w:rPr>
          <w:rFonts w:ascii="Times New Roman" w:hAnsi="Times New Roman" w:cs="Times New Roman"/>
          <w:sz w:val="26"/>
          <w:szCs w:val="26"/>
          <w:lang w:val="uk-UA"/>
        </w:rPr>
        <w:t>marqueur</w:t>
      </w:r>
      <w:proofErr w:type="spellEnd"/>
      <w:r w:rsidRPr="00ED11CD">
        <w:rPr>
          <w:rFonts w:ascii="Times New Roman" w:hAnsi="Times New Roman" w:cs="Times New Roman"/>
          <w:sz w:val="26"/>
          <w:szCs w:val="26"/>
          <w:lang w:val="uk-UA"/>
        </w:rPr>
        <w:t>» французькою) з віддієсл</w:t>
      </w:r>
      <w:r w:rsidR="00ED11CD">
        <w:rPr>
          <w:rFonts w:ascii="Times New Roman" w:hAnsi="Times New Roman" w:cs="Times New Roman"/>
          <w:sz w:val="26"/>
          <w:szCs w:val="26"/>
          <w:lang w:val="uk-UA"/>
        </w:rPr>
        <w:t>і</w:t>
      </w:r>
      <w:r w:rsidRPr="00ED11CD">
        <w:rPr>
          <w:rFonts w:ascii="Times New Roman" w:hAnsi="Times New Roman" w:cs="Times New Roman"/>
          <w:sz w:val="26"/>
          <w:szCs w:val="26"/>
          <w:lang w:val="uk-UA"/>
        </w:rPr>
        <w:t>вним іменником «</w:t>
      </w:r>
      <w:proofErr w:type="spellStart"/>
      <w:r w:rsidRPr="00ED11CD">
        <w:rPr>
          <w:rFonts w:ascii="Times New Roman" w:hAnsi="Times New Roman" w:cs="Times New Roman"/>
          <w:sz w:val="26"/>
          <w:szCs w:val="26"/>
          <w:u w:val="single"/>
          <w:lang w:val="uk-UA"/>
        </w:rPr>
        <w:t>маркерування</w:t>
      </w:r>
      <w:proofErr w:type="spellEnd"/>
      <w:r w:rsidRPr="00ED11CD">
        <w:rPr>
          <w:rFonts w:ascii="Times New Roman" w:hAnsi="Times New Roman" w:cs="Times New Roman"/>
          <w:sz w:val="26"/>
          <w:szCs w:val="26"/>
          <w:lang w:val="uk-UA"/>
        </w:rPr>
        <w:t>» як нанесення позначки або маркера подібно російськомовному терміну.</w:t>
      </w:r>
    </w:p>
    <w:p w:rsidR="002B15A5" w:rsidRPr="00CE502B" w:rsidRDefault="002B15A5" w:rsidP="00CE502B">
      <w:pPr>
        <w:spacing w:after="0" w:line="360" w:lineRule="auto"/>
        <w:ind w:firstLine="680"/>
        <w:jc w:val="both"/>
        <w:rPr>
          <w:rFonts w:ascii="Times New Roman" w:hAnsi="Times New Roman" w:cs="Times New Roman"/>
          <w:sz w:val="26"/>
          <w:szCs w:val="26"/>
          <w:u w:val="single"/>
          <w:lang w:val="uk-UA"/>
        </w:rPr>
      </w:pPr>
      <w:r w:rsidRPr="00CE502B">
        <w:rPr>
          <w:rFonts w:ascii="Times New Roman" w:hAnsi="Times New Roman" w:cs="Times New Roman"/>
          <w:b/>
          <w:sz w:val="26"/>
          <w:szCs w:val="26"/>
          <w:u w:val="single"/>
          <w:lang w:val="uk-UA"/>
        </w:rPr>
        <w:t>Ступінь обґрунтованості та достовірності положень, висновків та рекомендацій, сформульованих у дисертації.</w:t>
      </w:r>
      <w:r w:rsidRPr="00CE502B">
        <w:rPr>
          <w:rFonts w:ascii="Times New Roman" w:hAnsi="Times New Roman" w:cs="Times New Roman"/>
          <w:sz w:val="26"/>
          <w:szCs w:val="26"/>
          <w:lang w:val="uk-UA"/>
        </w:rPr>
        <w:t xml:space="preserve"> </w:t>
      </w:r>
      <w:r w:rsidR="00425B8C" w:rsidRPr="00CE502B">
        <w:rPr>
          <w:rFonts w:ascii="Times New Roman" w:hAnsi="Times New Roman" w:cs="Times New Roman"/>
          <w:sz w:val="26"/>
          <w:szCs w:val="26"/>
          <w:lang w:val="uk-UA"/>
        </w:rPr>
        <w:t xml:space="preserve">Роботу виконано </w:t>
      </w:r>
      <w:r w:rsidR="00155F93" w:rsidRPr="00CE502B">
        <w:rPr>
          <w:rFonts w:ascii="Times New Roman" w:hAnsi="Times New Roman" w:cs="Times New Roman"/>
          <w:sz w:val="26"/>
          <w:szCs w:val="26"/>
          <w:lang w:val="uk-UA"/>
        </w:rPr>
        <w:t>і</w:t>
      </w:r>
      <w:r w:rsidRPr="00CE502B">
        <w:rPr>
          <w:rFonts w:ascii="Times New Roman" w:hAnsi="Times New Roman" w:cs="Times New Roman"/>
          <w:sz w:val="26"/>
          <w:szCs w:val="26"/>
          <w:lang w:val="uk-UA"/>
        </w:rPr>
        <w:t xml:space="preserve">з застосуванням сучасних </w:t>
      </w:r>
      <w:r w:rsidR="0094084C" w:rsidRPr="00CE502B">
        <w:rPr>
          <w:rFonts w:ascii="Times New Roman" w:hAnsi="Times New Roman" w:cs="Times New Roman"/>
          <w:sz w:val="26"/>
          <w:szCs w:val="26"/>
          <w:lang w:val="uk-UA"/>
        </w:rPr>
        <w:t xml:space="preserve">цитологічних, молекулярних, </w:t>
      </w:r>
      <w:r w:rsidRPr="00CE502B">
        <w:rPr>
          <w:rFonts w:ascii="Times New Roman" w:hAnsi="Times New Roman" w:cs="Times New Roman"/>
          <w:sz w:val="26"/>
          <w:szCs w:val="26"/>
          <w:lang w:val="uk-UA"/>
        </w:rPr>
        <w:t xml:space="preserve">молекулярно-генетичних методів. </w:t>
      </w:r>
      <w:r w:rsidR="00975D9D" w:rsidRPr="00CE502B">
        <w:rPr>
          <w:rFonts w:ascii="Times New Roman" w:hAnsi="Times New Roman" w:cs="Times New Roman"/>
          <w:sz w:val="26"/>
          <w:szCs w:val="26"/>
          <w:lang w:val="uk-UA"/>
        </w:rPr>
        <w:t xml:space="preserve">Етапи роботи відповідають </w:t>
      </w:r>
      <w:r w:rsidR="00086AB6" w:rsidRPr="00CE502B">
        <w:rPr>
          <w:rFonts w:ascii="Times New Roman" w:hAnsi="Times New Roman" w:cs="Times New Roman"/>
          <w:sz w:val="26"/>
          <w:szCs w:val="26"/>
          <w:lang w:val="uk-UA"/>
        </w:rPr>
        <w:t xml:space="preserve">сформульованим завданням та </w:t>
      </w:r>
      <w:r w:rsidR="001A0A71" w:rsidRPr="00CE502B">
        <w:rPr>
          <w:rFonts w:ascii="Times New Roman" w:hAnsi="Times New Roman" w:cs="Times New Roman"/>
          <w:sz w:val="26"/>
          <w:szCs w:val="26"/>
          <w:lang w:val="uk-UA"/>
        </w:rPr>
        <w:t>сприяють досягненню</w:t>
      </w:r>
      <w:r w:rsidR="00086AB6" w:rsidRPr="00CE502B">
        <w:rPr>
          <w:rFonts w:ascii="Times New Roman" w:hAnsi="Times New Roman" w:cs="Times New Roman"/>
          <w:sz w:val="26"/>
          <w:szCs w:val="26"/>
          <w:lang w:val="uk-UA"/>
        </w:rPr>
        <w:t xml:space="preserve"> поставленої мети. Дослідження у цілому ґрунтується</w:t>
      </w:r>
      <w:r w:rsidR="00975D9D" w:rsidRPr="00CE502B">
        <w:rPr>
          <w:rFonts w:ascii="Times New Roman" w:hAnsi="Times New Roman" w:cs="Times New Roman"/>
          <w:sz w:val="26"/>
          <w:szCs w:val="26"/>
          <w:lang w:val="uk-UA"/>
        </w:rPr>
        <w:t xml:space="preserve"> на великому обсязі експериментальної роботи</w:t>
      </w:r>
      <w:r w:rsidR="00086AB6" w:rsidRPr="00CE502B">
        <w:rPr>
          <w:rFonts w:ascii="Times New Roman" w:hAnsi="Times New Roman" w:cs="Times New Roman"/>
          <w:sz w:val="26"/>
          <w:szCs w:val="26"/>
          <w:lang w:val="uk-UA"/>
        </w:rPr>
        <w:t>.</w:t>
      </w:r>
      <w:r w:rsidR="00975D9D" w:rsidRPr="00CE502B">
        <w:rPr>
          <w:rFonts w:ascii="Times New Roman" w:hAnsi="Times New Roman" w:cs="Times New Roman"/>
          <w:sz w:val="26"/>
          <w:szCs w:val="26"/>
          <w:lang w:val="uk-UA"/>
        </w:rPr>
        <w:t xml:space="preserve"> </w:t>
      </w:r>
      <w:r w:rsidR="00086AB6" w:rsidRPr="00CE502B">
        <w:rPr>
          <w:rFonts w:ascii="Times New Roman" w:hAnsi="Times New Roman" w:cs="Times New Roman"/>
          <w:sz w:val="26"/>
          <w:szCs w:val="26"/>
          <w:lang w:val="uk-UA"/>
        </w:rPr>
        <w:t xml:space="preserve">Висновки повністю обґрунтовані результатами експериментальної частини, застосовані методи статистичної обробки є адекватними. </w:t>
      </w:r>
      <w:r w:rsidR="00975D9D" w:rsidRPr="00CE502B">
        <w:rPr>
          <w:rFonts w:ascii="Times New Roman" w:hAnsi="Times New Roman" w:cs="Times New Roman"/>
          <w:sz w:val="26"/>
          <w:szCs w:val="26"/>
          <w:lang w:val="uk-UA"/>
        </w:rPr>
        <w:t>Д</w:t>
      </w:r>
      <w:r w:rsidRPr="00CE502B">
        <w:rPr>
          <w:rFonts w:ascii="Times New Roman" w:hAnsi="Times New Roman" w:cs="Times New Roman"/>
          <w:sz w:val="26"/>
          <w:szCs w:val="26"/>
          <w:lang w:val="uk-UA"/>
        </w:rPr>
        <w:t xml:space="preserve">остовірність сформульованих висновків </w:t>
      </w:r>
      <w:r w:rsidR="00086AB6" w:rsidRPr="00CE502B">
        <w:rPr>
          <w:rFonts w:ascii="Times New Roman" w:hAnsi="Times New Roman" w:cs="Times New Roman"/>
          <w:sz w:val="26"/>
          <w:szCs w:val="26"/>
          <w:lang w:val="uk-UA"/>
        </w:rPr>
        <w:t xml:space="preserve">та рекомендацій </w:t>
      </w:r>
      <w:r w:rsidR="002C148B">
        <w:rPr>
          <w:rFonts w:ascii="Times New Roman" w:hAnsi="Times New Roman" w:cs="Times New Roman"/>
          <w:sz w:val="26"/>
          <w:szCs w:val="26"/>
          <w:lang w:val="uk-UA"/>
        </w:rPr>
        <w:t xml:space="preserve">принципових </w:t>
      </w:r>
      <w:r w:rsidR="00975D9D" w:rsidRPr="00CE502B">
        <w:rPr>
          <w:rFonts w:ascii="Times New Roman" w:hAnsi="Times New Roman" w:cs="Times New Roman"/>
          <w:sz w:val="26"/>
          <w:szCs w:val="26"/>
          <w:lang w:val="uk-UA"/>
        </w:rPr>
        <w:t>сумнівів або зауважень не викликає</w:t>
      </w:r>
      <w:r w:rsidR="00086AB6" w:rsidRPr="00CE502B">
        <w:rPr>
          <w:rFonts w:ascii="Times New Roman" w:hAnsi="Times New Roman" w:cs="Times New Roman"/>
          <w:sz w:val="26"/>
          <w:szCs w:val="26"/>
          <w:lang w:val="uk-UA"/>
        </w:rPr>
        <w:t>.</w:t>
      </w:r>
      <w:r w:rsidRPr="00CE502B">
        <w:rPr>
          <w:rFonts w:ascii="Times New Roman" w:hAnsi="Times New Roman" w:cs="Times New Roman"/>
          <w:sz w:val="26"/>
          <w:szCs w:val="26"/>
          <w:lang w:val="uk-UA"/>
        </w:rPr>
        <w:t xml:space="preserve"> Дисертацію оформлено згідно вимогам ДАК </w:t>
      </w:r>
      <w:proofErr w:type="spellStart"/>
      <w:r w:rsidRPr="00CE502B">
        <w:rPr>
          <w:rFonts w:ascii="Times New Roman" w:hAnsi="Times New Roman" w:cs="Times New Roman"/>
          <w:sz w:val="26"/>
          <w:szCs w:val="26"/>
          <w:lang w:val="uk-UA"/>
        </w:rPr>
        <w:t>МОН</w:t>
      </w:r>
      <w:proofErr w:type="spellEnd"/>
      <w:r w:rsidRPr="00CE502B">
        <w:rPr>
          <w:rFonts w:ascii="Times New Roman" w:hAnsi="Times New Roman" w:cs="Times New Roman"/>
          <w:sz w:val="26"/>
          <w:szCs w:val="26"/>
          <w:lang w:val="uk-UA"/>
        </w:rPr>
        <w:t xml:space="preserve"> України до оформлення </w:t>
      </w:r>
      <w:r w:rsidR="00086AB6" w:rsidRPr="00CE502B">
        <w:rPr>
          <w:rFonts w:ascii="Times New Roman" w:hAnsi="Times New Roman" w:cs="Times New Roman"/>
          <w:sz w:val="26"/>
          <w:szCs w:val="26"/>
          <w:lang w:val="uk-UA"/>
        </w:rPr>
        <w:t>докторських</w:t>
      </w:r>
      <w:r w:rsidRPr="00CE502B">
        <w:rPr>
          <w:rFonts w:ascii="Times New Roman" w:hAnsi="Times New Roman" w:cs="Times New Roman"/>
          <w:sz w:val="26"/>
          <w:szCs w:val="26"/>
          <w:lang w:val="uk-UA"/>
        </w:rPr>
        <w:t xml:space="preserve"> дисертацій.</w:t>
      </w:r>
    </w:p>
    <w:p w:rsidR="0053567A" w:rsidRPr="00CE502B" w:rsidRDefault="002B15A5" w:rsidP="00CE502B">
      <w:pPr>
        <w:spacing w:after="0" w:line="360" w:lineRule="auto"/>
        <w:ind w:firstLine="680"/>
        <w:jc w:val="both"/>
        <w:rPr>
          <w:rFonts w:ascii="Times New Roman" w:hAnsi="Times New Roman" w:cs="Times New Roman"/>
          <w:sz w:val="26"/>
          <w:szCs w:val="26"/>
          <w:lang w:val="uk-UA"/>
        </w:rPr>
      </w:pPr>
      <w:r w:rsidRPr="00CE502B">
        <w:rPr>
          <w:rFonts w:ascii="Times New Roman" w:hAnsi="Times New Roman" w:cs="Times New Roman"/>
          <w:b/>
          <w:sz w:val="26"/>
          <w:szCs w:val="26"/>
          <w:u w:val="single"/>
          <w:lang w:val="uk-UA"/>
        </w:rPr>
        <w:t>Повнота викладу матеріалів дисертації в опублікованих працях та авторефераті.</w:t>
      </w:r>
      <w:r w:rsidR="00155F93" w:rsidRPr="00CE502B">
        <w:rPr>
          <w:rFonts w:ascii="Times New Roman" w:hAnsi="Times New Roman" w:cs="Times New Roman"/>
          <w:sz w:val="26"/>
          <w:szCs w:val="26"/>
          <w:lang w:val="uk-UA"/>
        </w:rPr>
        <w:t xml:space="preserve"> </w:t>
      </w:r>
      <w:r w:rsidRPr="00CE502B">
        <w:rPr>
          <w:rFonts w:ascii="Times New Roman" w:hAnsi="Times New Roman" w:cs="Times New Roman"/>
          <w:sz w:val="26"/>
          <w:szCs w:val="26"/>
          <w:lang w:val="uk-UA"/>
        </w:rPr>
        <w:t xml:space="preserve">Результати </w:t>
      </w:r>
      <w:r w:rsidR="00510660" w:rsidRPr="00CE502B">
        <w:rPr>
          <w:rFonts w:ascii="Times New Roman" w:hAnsi="Times New Roman" w:cs="Times New Roman"/>
          <w:sz w:val="26"/>
          <w:szCs w:val="26"/>
          <w:lang w:val="uk-UA"/>
        </w:rPr>
        <w:t xml:space="preserve">включених до дисертації </w:t>
      </w:r>
      <w:r w:rsidRPr="00CE502B">
        <w:rPr>
          <w:rFonts w:ascii="Times New Roman" w:hAnsi="Times New Roman" w:cs="Times New Roman"/>
          <w:sz w:val="26"/>
          <w:szCs w:val="26"/>
          <w:lang w:val="uk-UA"/>
        </w:rPr>
        <w:t>досліджен</w:t>
      </w:r>
      <w:r w:rsidR="00510660" w:rsidRPr="00CE502B">
        <w:rPr>
          <w:rFonts w:ascii="Times New Roman" w:hAnsi="Times New Roman" w:cs="Times New Roman"/>
          <w:sz w:val="26"/>
          <w:szCs w:val="26"/>
          <w:lang w:val="uk-UA"/>
        </w:rPr>
        <w:t>ь</w:t>
      </w:r>
      <w:r w:rsidRPr="00CE502B">
        <w:rPr>
          <w:rFonts w:ascii="Times New Roman" w:hAnsi="Times New Roman" w:cs="Times New Roman"/>
          <w:sz w:val="26"/>
          <w:szCs w:val="26"/>
          <w:lang w:val="uk-UA"/>
        </w:rPr>
        <w:t xml:space="preserve"> повністю представлені </w:t>
      </w:r>
      <w:r w:rsidR="00510660" w:rsidRPr="00CE502B">
        <w:rPr>
          <w:rFonts w:ascii="Times New Roman" w:hAnsi="Times New Roman" w:cs="Times New Roman"/>
          <w:sz w:val="26"/>
          <w:szCs w:val="26"/>
          <w:lang w:val="uk-UA"/>
        </w:rPr>
        <w:t>в</w:t>
      </w:r>
      <w:r w:rsidRPr="00CE502B">
        <w:rPr>
          <w:rFonts w:ascii="Times New Roman" w:hAnsi="Times New Roman" w:cs="Times New Roman"/>
          <w:sz w:val="26"/>
          <w:szCs w:val="26"/>
          <w:lang w:val="uk-UA"/>
        </w:rPr>
        <w:t xml:space="preserve"> </w:t>
      </w:r>
      <w:r w:rsidR="0053567A" w:rsidRPr="00CE502B">
        <w:rPr>
          <w:rFonts w:ascii="Times New Roman" w:hAnsi="Times New Roman" w:cs="Times New Roman"/>
          <w:sz w:val="26"/>
          <w:szCs w:val="26"/>
          <w:lang w:val="uk-UA"/>
        </w:rPr>
        <w:t>39</w:t>
      </w:r>
      <w:r w:rsidRPr="00CE502B">
        <w:rPr>
          <w:rFonts w:ascii="Times New Roman" w:hAnsi="Times New Roman" w:cs="Times New Roman"/>
          <w:sz w:val="26"/>
          <w:szCs w:val="26"/>
          <w:lang w:val="uk-UA"/>
        </w:rPr>
        <w:t xml:space="preserve"> статтях рецензованих фахових видань</w:t>
      </w:r>
      <w:r w:rsidR="0053567A" w:rsidRPr="00CE502B">
        <w:rPr>
          <w:rFonts w:ascii="Times New Roman" w:hAnsi="Times New Roman" w:cs="Times New Roman"/>
          <w:sz w:val="26"/>
          <w:szCs w:val="26"/>
          <w:lang w:val="uk-UA"/>
        </w:rPr>
        <w:t xml:space="preserve">, 12 з яких оприлюднені у міжнародних журналах, </w:t>
      </w:r>
      <w:r w:rsidRPr="00CE502B">
        <w:rPr>
          <w:rFonts w:ascii="Times New Roman" w:hAnsi="Times New Roman" w:cs="Times New Roman"/>
          <w:sz w:val="26"/>
          <w:szCs w:val="26"/>
          <w:lang w:val="uk-UA"/>
        </w:rPr>
        <w:t xml:space="preserve">та </w:t>
      </w:r>
      <w:r w:rsidR="00510660" w:rsidRPr="00CE502B">
        <w:rPr>
          <w:rFonts w:ascii="Times New Roman" w:hAnsi="Times New Roman" w:cs="Times New Roman"/>
          <w:sz w:val="26"/>
          <w:szCs w:val="26"/>
          <w:lang w:val="uk-UA"/>
        </w:rPr>
        <w:t xml:space="preserve">у </w:t>
      </w:r>
      <w:r w:rsidR="0053567A" w:rsidRPr="00CE502B">
        <w:rPr>
          <w:rFonts w:ascii="Times New Roman" w:hAnsi="Times New Roman" w:cs="Times New Roman"/>
          <w:sz w:val="26"/>
          <w:szCs w:val="26"/>
          <w:lang w:val="uk-UA"/>
        </w:rPr>
        <w:t>28</w:t>
      </w:r>
      <w:r w:rsidRPr="00CE502B">
        <w:rPr>
          <w:rFonts w:ascii="Times New Roman" w:hAnsi="Times New Roman" w:cs="Times New Roman"/>
          <w:sz w:val="26"/>
          <w:szCs w:val="26"/>
          <w:lang w:val="uk-UA"/>
        </w:rPr>
        <w:t xml:space="preserve"> тезах доповідей у матеріалах міжнародних та вітчизняних </w:t>
      </w:r>
      <w:r w:rsidR="00510660" w:rsidRPr="00CE502B">
        <w:rPr>
          <w:rFonts w:ascii="Times New Roman" w:hAnsi="Times New Roman" w:cs="Times New Roman"/>
          <w:sz w:val="26"/>
          <w:szCs w:val="26"/>
          <w:lang w:val="uk-UA"/>
        </w:rPr>
        <w:t xml:space="preserve">наукових </w:t>
      </w:r>
      <w:r w:rsidRPr="00CE502B">
        <w:rPr>
          <w:rFonts w:ascii="Times New Roman" w:hAnsi="Times New Roman" w:cs="Times New Roman"/>
          <w:sz w:val="26"/>
          <w:szCs w:val="26"/>
          <w:lang w:val="uk-UA"/>
        </w:rPr>
        <w:t xml:space="preserve">форумів </w:t>
      </w:r>
      <w:r w:rsidR="001B27F8" w:rsidRPr="00CE502B">
        <w:rPr>
          <w:rFonts w:ascii="Times New Roman" w:hAnsi="Times New Roman" w:cs="Times New Roman"/>
          <w:sz w:val="26"/>
          <w:szCs w:val="26"/>
          <w:lang w:val="uk-UA"/>
        </w:rPr>
        <w:t>спеціалістів</w:t>
      </w:r>
      <w:r w:rsidR="00510660" w:rsidRPr="00CE502B">
        <w:rPr>
          <w:rFonts w:ascii="Times New Roman" w:hAnsi="Times New Roman" w:cs="Times New Roman"/>
          <w:sz w:val="26"/>
          <w:szCs w:val="26"/>
          <w:lang w:val="uk-UA"/>
        </w:rPr>
        <w:t>. Зміст автореферату відповід</w:t>
      </w:r>
      <w:r w:rsidRPr="00CE502B">
        <w:rPr>
          <w:rFonts w:ascii="Times New Roman" w:hAnsi="Times New Roman" w:cs="Times New Roman"/>
          <w:sz w:val="26"/>
          <w:szCs w:val="26"/>
          <w:lang w:val="uk-UA"/>
        </w:rPr>
        <w:t>ає основн</w:t>
      </w:r>
      <w:r w:rsidR="00510660" w:rsidRPr="00CE502B">
        <w:rPr>
          <w:rFonts w:ascii="Times New Roman" w:hAnsi="Times New Roman" w:cs="Times New Roman"/>
          <w:sz w:val="26"/>
          <w:szCs w:val="26"/>
          <w:lang w:val="uk-UA"/>
        </w:rPr>
        <w:t>ому</w:t>
      </w:r>
      <w:r w:rsidRPr="00CE502B">
        <w:rPr>
          <w:rFonts w:ascii="Times New Roman" w:hAnsi="Times New Roman" w:cs="Times New Roman"/>
          <w:sz w:val="26"/>
          <w:szCs w:val="26"/>
          <w:lang w:val="uk-UA"/>
        </w:rPr>
        <w:t xml:space="preserve"> зміст</w:t>
      </w:r>
      <w:r w:rsidR="00510660" w:rsidRPr="00CE502B">
        <w:rPr>
          <w:rFonts w:ascii="Times New Roman" w:hAnsi="Times New Roman" w:cs="Times New Roman"/>
          <w:sz w:val="26"/>
          <w:szCs w:val="26"/>
          <w:lang w:val="uk-UA"/>
        </w:rPr>
        <w:t>у</w:t>
      </w:r>
      <w:r w:rsidRPr="00CE502B">
        <w:rPr>
          <w:rFonts w:ascii="Times New Roman" w:hAnsi="Times New Roman" w:cs="Times New Roman"/>
          <w:sz w:val="26"/>
          <w:szCs w:val="26"/>
          <w:lang w:val="uk-UA"/>
        </w:rPr>
        <w:t xml:space="preserve"> дисертації.</w:t>
      </w:r>
    </w:p>
    <w:p w:rsidR="00080FA1" w:rsidRDefault="002B15A5" w:rsidP="00133C15">
      <w:pPr>
        <w:spacing w:after="0" w:line="360" w:lineRule="auto"/>
        <w:ind w:firstLine="680"/>
        <w:jc w:val="both"/>
        <w:rPr>
          <w:rFonts w:ascii="Times New Roman" w:hAnsi="Times New Roman" w:cs="Times New Roman"/>
          <w:sz w:val="26"/>
          <w:szCs w:val="26"/>
          <w:lang w:val="uk-UA"/>
        </w:rPr>
      </w:pPr>
      <w:r w:rsidRPr="00CE502B">
        <w:rPr>
          <w:rFonts w:ascii="Times New Roman" w:hAnsi="Times New Roman" w:cs="Times New Roman"/>
          <w:b/>
          <w:sz w:val="26"/>
          <w:szCs w:val="26"/>
          <w:u w:val="single"/>
          <w:lang w:val="uk-UA"/>
        </w:rPr>
        <w:t xml:space="preserve">Висновок про відповідність дисертації встановленим вимогам, які пред’являються до наукового ступеня </w:t>
      </w:r>
      <w:r w:rsidR="00E67046" w:rsidRPr="00CE502B">
        <w:rPr>
          <w:rFonts w:ascii="Times New Roman" w:hAnsi="Times New Roman" w:cs="Times New Roman"/>
          <w:b/>
          <w:sz w:val="26"/>
          <w:szCs w:val="26"/>
          <w:u w:val="single"/>
          <w:lang w:val="uk-UA"/>
        </w:rPr>
        <w:t>доктора</w:t>
      </w:r>
      <w:r w:rsidRPr="00CE502B">
        <w:rPr>
          <w:rFonts w:ascii="Times New Roman" w:hAnsi="Times New Roman" w:cs="Times New Roman"/>
          <w:b/>
          <w:sz w:val="26"/>
          <w:szCs w:val="26"/>
          <w:u w:val="single"/>
          <w:lang w:val="uk-UA"/>
        </w:rPr>
        <w:t xml:space="preserve"> біологічних наук.</w:t>
      </w:r>
      <w:r w:rsidRPr="00CE502B">
        <w:rPr>
          <w:rFonts w:ascii="Times New Roman" w:hAnsi="Times New Roman" w:cs="Times New Roman"/>
          <w:sz w:val="26"/>
          <w:szCs w:val="26"/>
          <w:lang w:val="uk-UA"/>
        </w:rPr>
        <w:t xml:space="preserve"> Дисертацію написано за результатами завершеного експериментального дослідження, націленого на вирішення конкретної наукової проблеми</w:t>
      </w:r>
      <w:r w:rsidR="00510660" w:rsidRPr="00CE502B">
        <w:rPr>
          <w:rFonts w:ascii="Times New Roman" w:hAnsi="Times New Roman" w:cs="Times New Roman"/>
          <w:sz w:val="26"/>
          <w:szCs w:val="26"/>
          <w:lang w:val="uk-UA"/>
        </w:rPr>
        <w:t>:</w:t>
      </w:r>
      <w:r w:rsidR="0053567A" w:rsidRPr="00CE502B">
        <w:rPr>
          <w:rFonts w:ascii="Times New Roman" w:hAnsi="Times New Roman" w:cs="Times New Roman"/>
          <w:sz w:val="26"/>
          <w:szCs w:val="26"/>
          <w:lang w:val="uk-UA"/>
        </w:rPr>
        <w:t xml:space="preserve"> чи може </w:t>
      </w:r>
      <w:proofErr w:type="spellStart"/>
      <w:r w:rsidR="0053567A" w:rsidRPr="00CE502B">
        <w:rPr>
          <w:rFonts w:ascii="Times New Roman" w:hAnsi="Times New Roman" w:cs="Times New Roman"/>
          <w:sz w:val="26"/>
          <w:szCs w:val="26"/>
          <w:lang w:val="uk-UA"/>
        </w:rPr>
        <w:t>інтрогресивна</w:t>
      </w:r>
      <w:proofErr w:type="spellEnd"/>
      <w:r w:rsidR="0053567A" w:rsidRPr="00CE502B">
        <w:rPr>
          <w:rFonts w:ascii="Times New Roman" w:hAnsi="Times New Roman" w:cs="Times New Roman"/>
          <w:sz w:val="26"/>
          <w:szCs w:val="26"/>
          <w:lang w:val="uk-UA"/>
        </w:rPr>
        <w:t xml:space="preserve"> гібрид</w:t>
      </w:r>
      <w:r w:rsidR="00EB7E33" w:rsidRPr="00CE502B">
        <w:rPr>
          <w:rFonts w:ascii="Times New Roman" w:hAnsi="Times New Roman" w:cs="Times New Roman"/>
          <w:sz w:val="26"/>
          <w:szCs w:val="26"/>
          <w:lang w:val="uk-UA"/>
        </w:rPr>
        <w:t>и</w:t>
      </w:r>
      <w:r w:rsidR="0053567A" w:rsidRPr="00CE502B">
        <w:rPr>
          <w:rFonts w:ascii="Times New Roman" w:hAnsi="Times New Roman" w:cs="Times New Roman"/>
          <w:sz w:val="26"/>
          <w:szCs w:val="26"/>
          <w:lang w:val="uk-UA"/>
        </w:rPr>
        <w:t xml:space="preserve">зація генерувати мінливість </w:t>
      </w:r>
      <w:proofErr w:type="spellStart"/>
      <w:r w:rsidR="0053567A" w:rsidRPr="00CE502B">
        <w:rPr>
          <w:rFonts w:ascii="Times New Roman" w:hAnsi="Times New Roman" w:cs="Times New Roman"/>
          <w:sz w:val="26"/>
          <w:szCs w:val="26"/>
          <w:lang w:val="uk-UA"/>
        </w:rPr>
        <w:t>реципієнтного</w:t>
      </w:r>
      <w:proofErr w:type="spellEnd"/>
      <w:r w:rsidR="0053567A" w:rsidRPr="00CE502B">
        <w:rPr>
          <w:rFonts w:ascii="Times New Roman" w:hAnsi="Times New Roman" w:cs="Times New Roman"/>
          <w:sz w:val="26"/>
          <w:szCs w:val="26"/>
          <w:lang w:val="uk-UA"/>
        </w:rPr>
        <w:t xml:space="preserve"> геному, яка не пояснюється прямим включенням до його складу фрагментів чужинного генетичного матеріалу. </w:t>
      </w:r>
    </w:p>
    <w:p w:rsidR="00510660" w:rsidRPr="00CE502B" w:rsidRDefault="00080FA1" w:rsidP="00080FA1">
      <w:pPr>
        <w:rPr>
          <w:rFonts w:ascii="Times New Roman" w:hAnsi="Times New Roman" w:cs="Times New Roman"/>
          <w:sz w:val="26"/>
          <w:szCs w:val="26"/>
        </w:rPr>
      </w:pPr>
      <w:r>
        <w:rPr>
          <w:rFonts w:ascii="Times New Roman" w:hAnsi="Times New Roman" w:cs="Times New Roman"/>
          <w:sz w:val="26"/>
          <w:szCs w:val="26"/>
          <w:lang w:val="uk-UA"/>
        </w:rPr>
        <w:br w:type="page"/>
      </w:r>
      <w:bookmarkStart w:id="0" w:name="_GoBack"/>
      <w:bookmarkEnd w:id="0"/>
      <w:r>
        <w:rPr>
          <w:rFonts w:ascii="Times New Roman" w:hAnsi="Times New Roman" w:cs="Times New Roman"/>
          <w:noProof/>
          <w:sz w:val="26"/>
          <w:szCs w:val="26"/>
          <w:lang w:val="uk-UA" w:eastAsia="uk-UA"/>
        </w:rPr>
        <w:drawing>
          <wp:anchor distT="0" distB="0" distL="114300" distR="114300" simplePos="0" relativeHeight="251659264" behindDoc="0" locked="0" layoutInCell="1" allowOverlap="1" wp14:anchorId="57F066BA" wp14:editId="3CA1D1C0">
            <wp:simplePos x="0" y="0"/>
            <wp:positionH relativeFrom="column">
              <wp:posOffset>-794385</wp:posOffset>
            </wp:positionH>
            <wp:positionV relativeFrom="paragraph">
              <wp:posOffset>-505460</wp:posOffset>
            </wp:positionV>
            <wp:extent cx="7105650" cy="962025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50" cy="96202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10660" w:rsidRPr="00CE502B" w:rsidSect="003A6C30">
      <w:head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E41" w:rsidRDefault="00BC5E41" w:rsidP="000B31F7">
      <w:pPr>
        <w:spacing w:after="0" w:line="240" w:lineRule="auto"/>
      </w:pPr>
      <w:r>
        <w:separator/>
      </w:r>
    </w:p>
  </w:endnote>
  <w:endnote w:type="continuationSeparator" w:id="0">
    <w:p w:rsidR="00BC5E41" w:rsidRDefault="00BC5E41" w:rsidP="000B3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E41" w:rsidRDefault="00BC5E41" w:rsidP="000B31F7">
      <w:pPr>
        <w:spacing w:after="0" w:line="240" w:lineRule="auto"/>
      </w:pPr>
      <w:r>
        <w:separator/>
      </w:r>
    </w:p>
  </w:footnote>
  <w:footnote w:type="continuationSeparator" w:id="0">
    <w:p w:rsidR="00BC5E41" w:rsidRDefault="00BC5E41" w:rsidP="000B31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199094"/>
      <w:docPartObj>
        <w:docPartGallery w:val="Page Numbers (Top of Page)"/>
        <w:docPartUnique/>
      </w:docPartObj>
    </w:sdtPr>
    <w:sdtEndPr/>
    <w:sdtContent>
      <w:p w:rsidR="006D186B" w:rsidRDefault="006D186B">
        <w:pPr>
          <w:pStyle w:val="a7"/>
          <w:jc w:val="right"/>
        </w:pPr>
        <w:r>
          <w:fldChar w:fldCharType="begin"/>
        </w:r>
        <w:r>
          <w:instrText>PAGE   \* MERGEFORMAT</w:instrText>
        </w:r>
        <w:r>
          <w:fldChar w:fldCharType="separate"/>
        </w:r>
        <w:r w:rsidR="00F60710" w:rsidRPr="00F60710">
          <w:rPr>
            <w:noProof/>
            <w:lang w:val="uk-UA"/>
          </w:rPr>
          <w:t>11</w:t>
        </w:r>
        <w:r>
          <w:fldChar w:fldCharType="end"/>
        </w:r>
      </w:p>
    </w:sdtContent>
  </w:sdt>
  <w:p w:rsidR="006D186B" w:rsidRDefault="006D186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51902"/>
    <w:multiLevelType w:val="hybridMultilevel"/>
    <w:tmpl w:val="03A89E18"/>
    <w:lvl w:ilvl="0" w:tplc="D2DE1AD0">
      <w:start w:val="1"/>
      <w:numFmt w:val="decimal"/>
      <w:lvlText w:val="%1."/>
      <w:lvlJc w:val="left"/>
      <w:pPr>
        <w:ind w:left="1040" w:hanging="360"/>
      </w:pPr>
      <w:rPr>
        <w:rFonts w:hint="default"/>
      </w:r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1">
    <w:nsid w:val="25346A98"/>
    <w:multiLevelType w:val="hybridMultilevel"/>
    <w:tmpl w:val="27F66D2C"/>
    <w:lvl w:ilvl="0" w:tplc="0B22730C">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F820EB"/>
    <w:multiLevelType w:val="multilevel"/>
    <w:tmpl w:val="2E28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A1678F"/>
    <w:multiLevelType w:val="multilevel"/>
    <w:tmpl w:val="6344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3C46A50"/>
    <w:multiLevelType w:val="hybridMultilevel"/>
    <w:tmpl w:val="5FDE210A"/>
    <w:lvl w:ilvl="0" w:tplc="CB70FFB4">
      <w:start w:val="1"/>
      <w:numFmt w:val="decimal"/>
      <w:lvlText w:val="%1."/>
      <w:lvlJc w:val="left"/>
      <w:pPr>
        <w:ind w:left="1040" w:hanging="360"/>
      </w:pPr>
      <w:rPr>
        <w:rFonts w:hint="default"/>
      </w:r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5">
    <w:nsid w:val="7FBA5916"/>
    <w:multiLevelType w:val="hybridMultilevel"/>
    <w:tmpl w:val="CFBE3DD8"/>
    <w:lvl w:ilvl="0" w:tplc="5412BBA8">
      <w:start w:val="1"/>
      <w:numFmt w:val="decimal"/>
      <w:lvlText w:val="%1."/>
      <w:lvlJc w:val="left"/>
      <w:pPr>
        <w:ind w:left="1040" w:hanging="360"/>
      </w:pPr>
      <w:rPr>
        <w:rFonts w:hint="default"/>
      </w:r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5E3"/>
    <w:rsid w:val="0001538C"/>
    <w:rsid w:val="00036934"/>
    <w:rsid w:val="00045535"/>
    <w:rsid w:val="00080FA1"/>
    <w:rsid w:val="00086AB6"/>
    <w:rsid w:val="00093444"/>
    <w:rsid w:val="000B31F7"/>
    <w:rsid w:val="000D3D5D"/>
    <w:rsid w:val="000E6BF4"/>
    <w:rsid w:val="000F4B85"/>
    <w:rsid w:val="00126E08"/>
    <w:rsid w:val="00133C15"/>
    <w:rsid w:val="00155F93"/>
    <w:rsid w:val="00160439"/>
    <w:rsid w:val="001959AD"/>
    <w:rsid w:val="00197A2F"/>
    <w:rsid w:val="001A0A71"/>
    <w:rsid w:val="001B27F8"/>
    <w:rsid w:val="001D0621"/>
    <w:rsid w:val="001F136B"/>
    <w:rsid w:val="0021583C"/>
    <w:rsid w:val="00216F06"/>
    <w:rsid w:val="00261EB2"/>
    <w:rsid w:val="00267E21"/>
    <w:rsid w:val="00273E6F"/>
    <w:rsid w:val="00294B2A"/>
    <w:rsid w:val="002B15A5"/>
    <w:rsid w:val="002C0F9F"/>
    <w:rsid w:val="002C148B"/>
    <w:rsid w:val="002E3C0A"/>
    <w:rsid w:val="003006F0"/>
    <w:rsid w:val="00301137"/>
    <w:rsid w:val="0031375B"/>
    <w:rsid w:val="00343BA1"/>
    <w:rsid w:val="003A6C30"/>
    <w:rsid w:val="003B2C3A"/>
    <w:rsid w:val="003E2DD0"/>
    <w:rsid w:val="003E4836"/>
    <w:rsid w:val="003F41F1"/>
    <w:rsid w:val="00412BD9"/>
    <w:rsid w:val="00425B8C"/>
    <w:rsid w:val="00425D5F"/>
    <w:rsid w:val="00426B1A"/>
    <w:rsid w:val="004366A9"/>
    <w:rsid w:val="004379B1"/>
    <w:rsid w:val="00460BA7"/>
    <w:rsid w:val="00463465"/>
    <w:rsid w:val="004645E8"/>
    <w:rsid w:val="004670F0"/>
    <w:rsid w:val="004727D5"/>
    <w:rsid w:val="004804C3"/>
    <w:rsid w:val="004C4091"/>
    <w:rsid w:val="004F2E51"/>
    <w:rsid w:val="00501E00"/>
    <w:rsid w:val="0050655C"/>
    <w:rsid w:val="00510660"/>
    <w:rsid w:val="0053567A"/>
    <w:rsid w:val="0053580C"/>
    <w:rsid w:val="00544DED"/>
    <w:rsid w:val="00546525"/>
    <w:rsid w:val="00567EF5"/>
    <w:rsid w:val="00575180"/>
    <w:rsid w:val="005919C2"/>
    <w:rsid w:val="005A4E08"/>
    <w:rsid w:val="005B21C9"/>
    <w:rsid w:val="005C7BB0"/>
    <w:rsid w:val="005D2AB7"/>
    <w:rsid w:val="00601270"/>
    <w:rsid w:val="00607A73"/>
    <w:rsid w:val="00620764"/>
    <w:rsid w:val="00662943"/>
    <w:rsid w:val="00673BCB"/>
    <w:rsid w:val="006802EA"/>
    <w:rsid w:val="00693C9E"/>
    <w:rsid w:val="006A3CBB"/>
    <w:rsid w:val="006A45EF"/>
    <w:rsid w:val="006A6268"/>
    <w:rsid w:val="006D186B"/>
    <w:rsid w:val="006D3998"/>
    <w:rsid w:val="006E1A58"/>
    <w:rsid w:val="006E7F46"/>
    <w:rsid w:val="006F5EB6"/>
    <w:rsid w:val="006F7A31"/>
    <w:rsid w:val="007041D6"/>
    <w:rsid w:val="007069BA"/>
    <w:rsid w:val="0074676C"/>
    <w:rsid w:val="00785C92"/>
    <w:rsid w:val="0079562C"/>
    <w:rsid w:val="007C11B8"/>
    <w:rsid w:val="007D1EA7"/>
    <w:rsid w:val="007D2F27"/>
    <w:rsid w:val="007F511F"/>
    <w:rsid w:val="008109FD"/>
    <w:rsid w:val="0081472A"/>
    <w:rsid w:val="00832306"/>
    <w:rsid w:val="00837880"/>
    <w:rsid w:val="00853BBF"/>
    <w:rsid w:val="00856834"/>
    <w:rsid w:val="008709AD"/>
    <w:rsid w:val="00872352"/>
    <w:rsid w:val="0089111F"/>
    <w:rsid w:val="008974C3"/>
    <w:rsid w:val="008F6BDD"/>
    <w:rsid w:val="00900736"/>
    <w:rsid w:val="0094084C"/>
    <w:rsid w:val="00943A3F"/>
    <w:rsid w:val="00944F3E"/>
    <w:rsid w:val="009711C5"/>
    <w:rsid w:val="00975D9D"/>
    <w:rsid w:val="00A01E19"/>
    <w:rsid w:val="00A438F2"/>
    <w:rsid w:val="00A72FBA"/>
    <w:rsid w:val="00AC6181"/>
    <w:rsid w:val="00AD4DE0"/>
    <w:rsid w:val="00AD6309"/>
    <w:rsid w:val="00AE3D55"/>
    <w:rsid w:val="00AF5E28"/>
    <w:rsid w:val="00B1361C"/>
    <w:rsid w:val="00B21599"/>
    <w:rsid w:val="00B34D25"/>
    <w:rsid w:val="00B431A7"/>
    <w:rsid w:val="00B6242F"/>
    <w:rsid w:val="00B70A95"/>
    <w:rsid w:val="00B71220"/>
    <w:rsid w:val="00B82BDE"/>
    <w:rsid w:val="00B92E2F"/>
    <w:rsid w:val="00BA07C0"/>
    <w:rsid w:val="00BA1B01"/>
    <w:rsid w:val="00BA5FEA"/>
    <w:rsid w:val="00BC5E41"/>
    <w:rsid w:val="00BD328A"/>
    <w:rsid w:val="00BE1DCA"/>
    <w:rsid w:val="00BE3C2D"/>
    <w:rsid w:val="00C06D23"/>
    <w:rsid w:val="00C24B05"/>
    <w:rsid w:val="00C26ED3"/>
    <w:rsid w:val="00C448BA"/>
    <w:rsid w:val="00C5009A"/>
    <w:rsid w:val="00C51E9A"/>
    <w:rsid w:val="00C86C04"/>
    <w:rsid w:val="00C870B5"/>
    <w:rsid w:val="00CA12BA"/>
    <w:rsid w:val="00CA5818"/>
    <w:rsid w:val="00CA5BF5"/>
    <w:rsid w:val="00CE2B3E"/>
    <w:rsid w:val="00CE502B"/>
    <w:rsid w:val="00D033E0"/>
    <w:rsid w:val="00D217FF"/>
    <w:rsid w:val="00D21EF9"/>
    <w:rsid w:val="00D22DBA"/>
    <w:rsid w:val="00D2326D"/>
    <w:rsid w:val="00D24B73"/>
    <w:rsid w:val="00D317F3"/>
    <w:rsid w:val="00D33F0C"/>
    <w:rsid w:val="00D34EC3"/>
    <w:rsid w:val="00D37B82"/>
    <w:rsid w:val="00D4211D"/>
    <w:rsid w:val="00D42FCA"/>
    <w:rsid w:val="00D62836"/>
    <w:rsid w:val="00D84ABC"/>
    <w:rsid w:val="00DA2C6A"/>
    <w:rsid w:val="00DD4528"/>
    <w:rsid w:val="00DD7F86"/>
    <w:rsid w:val="00DF1B29"/>
    <w:rsid w:val="00E16371"/>
    <w:rsid w:val="00E24338"/>
    <w:rsid w:val="00E410D2"/>
    <w:rsid w:val="00E500CC"/>
    <w:rsid w:val="00E5096F"/>
    <w:rsid w:val="00E53396"/>
    <w:rsid w:val="00E66CAC"/>
    <w:rsid w:val="00E67046"/>
    <w:rsid w:val="00E87E3B"/>
    <w:rsid w:val="00EB7E33"/>
    <w:rsid w:val="00EC1017"/>
    <w:rsid w:val="00ED11CD"/>
    <w:rsid w:val="00EF0050"/>
    <w:rsid w:val="00EF13A4"/>
    <w:rsid w:val="00F155E3"/>
    <w:rsid w:val="00F2353A"/>
    <w:rsid w:val="00F3004D"/>
    <w:rsid w:val="00F3162B"/>
    <w:rsid w:val="00F53625"/>
    <w:rsid w:val="00F60710"/>
    <w:rsid w:val="00F73517"/>
    <w:rsid w:val="00F91D43"/>
    <w:rsid w:val="00FB40D4"/>
    <w:rsid w:val="00FC2740"/>
    <w:rsid w:val="00FD496E"/>
    <w:rsid w:val="00FE14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5E3"/>
    <w:rPr>
      <w:lang w:val="ru-RU"/>
    </w:rPr>
  </w:style>
  <w:style w:type="paragraph" w:styleId="1">
    <w:name w:val="heading 1"/>
    <w:basedOn w:val="a"/>
    <w:link w:val="10"/>
    <w:uiPriority w:val="9"/>
    <w:qFormat/>
    <w:rsid w:val="00F73517"/>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paragraph" w:styleId="4">
    <w:name w:val="heading 4"/>
    <w:basedOn w:val="a"/>
    <w:next w:val="a"/>
    <w:link w:val="40"/>
    <w:uiPriority w:val="9"/>
    <w:semiHidden/>
    <w:unhideWhenUsed/>
    <w:qFormat/>
    <w:rsid w:val="00F735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3517"/>
    <w:rPr>
      <w:rFonts w:ascii="Times New Roman" w:eastAsia="Times New Roman" w:hAnsi="Times New Roman" w:cs="Times New Roman"/>
      <w:b/>
      <w:bCs/>
      <w:kern w:val="36"/>
      <w:sz w:val="48"/>
      <w:szCs w:val="48"/>
      <w:lang w:eastAsia="uk-UA"/>
    </w:rPr>
  </w:style>
  <w:style w:type="character" w:styleId="a3">
    <w:name w:val="Emphasis"/>
    <w:basedOn w:val="a0"/>
    <w:uiPriority w:val="20"/>
    <w:qFormat/>
    <w:rsid w:val="00F73517"/>
    <w:rPr>
      <w:i/>
      <w:iCs/>
    </w:rPr>
  </w:style>
  <w:style w:type="character" w:customStyle="1" w:styleId="40">
    <w:name w:val="Заголовок 4 Знак"/>
    <w:basedOn w:val="a0"/>
    <w:link w:val="4"/>
    <w:uiPriority w:val="9"/>
    <w:semiHidden/>
    <w:rsid w:val="00F73517"/>
    <w:rPr>
      <w:rFonts w:asciiTheme="majorHAnsi" w:eastAsiaTheme="majorEastAsia" w:hAnsiTheme="majorHAnsi" w:cstheme="majorBidi"/>
      <w:b/>
      <w:bCs/>
      <w:i/>
      <w:iCs/>
      <w:color w:val="4F81BD" w:themeColor="accent1"/>
      <w:lang w:val="ru-RU"/>
    </w:rPr>
  </w:style>
  <w:style w:type="character" w:styleId="a4">
    <w:name w:val="Strong"/>
    <w:basedOn w:val="a0"/>
    <w:uiPriority w:val="22"/>
    <w:qFormat/>
    <w:rsid w:val="00F73517"/>
    <w:rPr>
      <w:b/>
      <w:bCs/>
    </w:rPr>
  </w:style>
  <w:style w:type="paragraph" w:styleId="a5">
    <w:name w:val="Normal (Web)"/>
    <w:basedOn w:val="a"/>
    <w:uiPriority w:val="99"/>
    <w:semiHidden/>
    <w:unhideWhenUsed/>
    <w:rsid w:val="00F7351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6">
    <w:name w:val="Hyperlink"/>
    <w:basedOn w:val="a0"/>
    <w:uiPriority w:val="99"/>
    <w:semiHidden/>
    <w:unhideWhenUsed/>
    <w:rsid w:val="00DF1B29"/>
    <w:rPr>
      <w:color w:val="0000FF"/>
      <w:u w:val="single"/>
    </w:rPr>
  </w:style>
  <w:style w:type="paragraph" w:styleId="a7">
    <w:name w:val="header"/>
    <w:basedOn w:val="a"/>
    <w:link w:val="a8"/>
    <w:uiPriority w:val="99"/>
    <w:unhideWhenUsed/>
    <w:rsid w:val="000B31F7"/>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0B31F7"/>
    <w:rPr>
      <w:lang w:val="ru-RU"/>
    </w:rPr>
  </w:style>
  <w:style w:type="paragraph" w:styleId="a9">
    <w:name w:val="footer"/>
    <w:basedOn w:val="a"/>
    <w:link w:val="aa"/>
    <w:uiPriority w:val="99"/>
    <w:unhideWhenUsed/>
    <w:rsid w:val="000B31F7"/>
    <w:pPr>
      <w:tabs>
        <w:tab w:val="center" w:pos="4819"/>
        <w:tab w:val="right" w:pos="9639"/>
      </w:tabs>
      <w:spacing w:after="0" w:line="240" w:lineRule="auto"/>
    </w:pPr>
  </w:style>
  <w:style w:type="character" w:customStyle="1" w:styleId="aa">
    <w:name w:val="Нижний колонтитул Знак"/>
    <w:basedOn w:val="a0"/>
    <w:link w:val="a9"/>
    <w:uiPriority w:val="99"/>
    <w:rsid w:val="000B31F7"/>
    <w:rPr>
      <w:lang w:val="ru-RU"/>
    </w:rPr>
  </w:style>
  <w:style w:type="paragraph" w:customStyle="1" w:styleId="ab">
    <w:name w:val="абзац"/>
    <w:qFormat/>
    <w:rsid w:val="002B15A5"/>
    <w:pPr>
      <w:tabs>
        <w:tab w:val="left" w:pos="6870"/>
      </w:tabs>
      <w:spacing w:after="0" w:line="360" w:lineRule="auto"/>
      <w:ind w:firstLine="720"/>
      <w:jc w:val="both"/>
    </w:pPr>
    <w:rPr>
      <w:rFonts w:ascii="Times New Roman" w:eastAsia="Times New Roman" w:hAnsi="Times New Roman" w:cs="Times New Roman"/>
      <w:bCs/>
      <w:color w:val="000000"/>
      <w:sz w:val="28"/>
      <w:szCs w:val="28"/>
      <w:lang w:eastAsia="uk-UA"/>
    </w:rPr>
  </w:style>
  <w:style w:type="paragraph" w:styleId="ac">
    <w:name w:val="List Paragraph"/>
    <w:basedOn w:val="a"/>
    <w:uiPriority w:val="34"/>
    <w:qFormat/>
    <w:rsid w:val="00D217FF"/>
    <w:pPr>
      <w:ind w:left="720"/>
      <w:contextualSpacing/>
    </w:pPr>
  </w:style>
  <w:style w:type="character" w:customStyle="1" w:styleId="fontstyle01">
    <w:name w:val="fontstyle01"/>
    <w:basedOn w:val="a0"/>
    <w:rsid w:val="00837880"/>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5E3"/>
    <w:rPr>
      <w:lang w:val="ru-RU"/>
    </w:rPr>
  </w:style>
  <w:style w:type="paragraph" w:styleId="1">
    <w:name w:val="heading 1"/>
    <w:basedOn w:val="a"/>
    <w:link w:val="10"/>
    <w:uiPriority w:val="9"/>
    <w:qFormat/>
    <w:rsid w:val="00F73517"/>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paragraph" w:styleId="4">
    <w:name w:val="heading 4"/>
    <w:basedOn w:val="a"/>
    <w:next w:val="a"/>
    <w:link w:val="40"/>
    <w:uiPriority w:val="9"/>
    <w:semiHidden/>
    <w:unhideWhenUsed/>
    <w:qFormat/>
    <w:rsid w:val="00F735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3517"/>
    <w:rPr>
      <w:rFonts w:ascii="Times New Roman" w:eastAsia="Times New Roman" w:hAnsi="Times New Roman" w:cs="Times New Roman"/>
      <w:b/>
      <w:bCs/>
      <w:kern w:val="36"/>
      <w:sz w:val="48"/>
      <w:szCs w:val="48"/>
      <w:lang w:eastAsia="uk-UA"/>
    </w:rPr>
  </w:style>
  <w:style w:type="character" w:styleId="a3">
    <w:name w:val="Emphasis"/>
    <w:basedOn w:val="a0"/>
    <w:uiPriority w:val="20"/>
    <w:qFormat/>
    <w:rsid w:val="00F73517"/>
    <w:rPr>
      <w:i/>
      <w:iCs/>
    </w:rPr>
  </w:style>
  <w:style w:type="character" w:customStyle="1" w:styleId="40">
    <w:name w:val="Заголовок 4 Знак"/>
    <w:basedOn w:val="a0"/>
    <w:link w:val="4"/>
    <w:uiPriority w:val="9"/>
    <w:semiHidden/>
    <w:rsid w:val="00F73517"/>
    <w:rPr>
      <w:rFonts w:asciiTheme="majorHAnsi" w:eastAsiaTheme="majorEastAsia" w:hAnsiTheme="majorHAnsi" w:cstheme="majorBidi"/>
      <w:b/>
      <w:bCs/>
      <w:i/>
      <w:iCs/>
      <w:color w:val="4F81BD" w:themeColor="accent1"/>
      <w:lang w:val="ru-RU"/>
    </w:rPr>
  </w:style>
  <w:style w:type="character" w:styleId="a4">
    <w:name w:val="Strong"/>
    <w:basedOn w:val="a0"/>
    <w:uiPriority w:val="22"/>
    <w:qFormat/>
    <w:rsid w:val="00F73517"/>
    <w:rPr>
      <w:b/>
      <w:bCs/>
    </w:rPr>
  </w:style>
  <w:style w:type="paragraph" w:styleId="a5">
    <w:name w:val="Normal (Web)"/>
    <w:basedOn w:val="a"/>
    <w:uiPriority w:val="99"/>
    <w:semiHidden/>
    <w:unhideWhenUsed/>
    <w:rsid w:val="00F7351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6">
    <w:name w:val="Hyperlink"/>
    <w:basedOn w:val="a0"/>
    <w:uiPriority w:val="99"/>
    <w:semiHidden/>
    <w:unhideWhenUsed/>
    <w:rsid w:val="00DF1B29"/>
    <w:rPr>
      <w:color w:val="0000FF"/>
      <w:u w:val="single"/>
    </w:rPr>
  </w:style>
  <w:style w:type="paragraph" w:styleId="a7">
    <w:name w:val="header"/>
    <w:basedOn w:val="a"/>
    <w:link w:val="a8"/>
    <w:uiPriority w:val="99"/>
    <w:unhideWhenUsed/>
    <w:rsid w:val="000B31F7"/>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0B31F7"/>
    <w:rPr>
      <w:lang w:val="ru-RU"/>
    </w:rPr>
  </w:style>
  <w:style w:type="paragraph" w:styleId="a9">
    <w:name w:val="footer"/>
    <w:basedOn w:val="a"/>
    <w:link w:val="aa"/>
    <w:uiPriority w:val="99"/>
    <w:unhideWhenUsed/>
    <w:rsid w:val="000B31F7"/>
    <w:pPr>
      <w:tabs>
        <w:tab w:val="center" w:pos="4819"/>
        <w:tab w:val="right" w:pos="9639"/>
      </w:tabs>
      <w:spacing w:after="0" w:line="240" w:lineRule="auto"/>
    </w:pPr>
  </w:style>
  <w:style w:type="character" w:customStyle="1" w:styleId="aa">
    <w:name w:val="Нижний колонтитул Знак"/>
    <w:basedOn w:val="a0"/>
    <w:link w:val="a9"/>
    <w:uiPriority w:val="99"/>
    <w:rsid w:val="000B31F7"/>
    <w:rPr>
      <w:lang w:val="ru-RU"/>
    </w:rPr>
  </w:style>
  <w:style w:type="paragraph" w:customStyle="1" w:styleId="ab">
    <w:name w:val="абзац"/>
    <w:qFormat/>
    <w:rsid w:val="002B15A5"/>
    <w:pPr>
      <w:tabs>
        <w:tab w:val="left" w:pos="6870"/>
      </w:tabs>
      <w:spacing w:after="0" w:line="360" w:lineRule="auto"/>
      <w:ind w:firstLine="720"/>
      <w:jc w:val="both"/>
    </w:pPr>
    <w:rPr>
      <w:rFonts w:ascii="Times New Roman" w:eastAsia="Times New Roman" w:hAnsi="Times New Roman" w:cs="Times New Roman"/>
      <w:bCs/>
      <w:color w:val="000000"/>
      <w:sz w:val="28"/>
      <w:szCs w:val="28"/>
      <w:lang w:eastAsia="uk-UA"/>
    </w:rPr>
  </w:style>
  <w:style w:type="paragraph" w:styleId="ac">
    <w:name w:val="List Paragraph"/>
    <w:basedOn w:val="a"/>
    <w:uiPriority w:val="34"/>
    <w:qFormat/>
    <w:rsid w:val="00D217FF"/>
    <w:pPr>
      <w:ind w:left="720"/>
      <w:contextualSpacing/>
    </w:pPr>
  </w:style>
  <w:style w:type="character" w:customStyle="1" w:styleId="fontstyle01">
    <w:name w:val="fontstyle01"/>
    <w:basedOn w:val="a0"/>
    <w:rsid w:val="00837880"/>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77003">
      <w:bodyDiv w:val="1"/>
      <w:marLeft w:val="0"/>
      <w:marRight w:val="0"/>
      <w:marTop w:val="0"/>
      <w:marBottom w:val="0"/>
      <w:divBdr>
        <w:top w:val="none" w:sz="0" w:space="0" w:color="auto"/>
        <w:left w:val="none" w:sz="0" w:space="0" w:color="auto"/>
        <w:bottom w:val="none" w:sz="0" w:space="0" w:color="auto"/>
        <w:right w:val="none" w:sz="0" w:space="0" w:color="auto"/>
      </w:divBdr>
    </w:div>
    <w:div w:id="602154594">
      <w:bodyDiv w:val="1"/>
      <w:marLeft w:val="0"/>
      <w:marRight w:val="0"/>
      <w:marTop w:val="0"/>
      <w:marBottom w:val="0"/>
      <w:divBdr>
        <w:top w:val="none" w:sz="0" w:space="0" w:color="auto"/>
        <w:left w:val="none" w:sz="0" w:space="0" w:color="auto"/>
        <w:bottom w:val="none" w:sz="0" w:space="0" w:color="auto"/>
        <w:right w:val="none" w:sz="0" w:space="0" w:color="auto"/>
      </w:divBdr>
    </w:div>
    <w:div w:id="738601304">
      <w:bodyDiv w:val="1"/>
      <w:marLeft w:val="0"/>
      <w:marRight w:val="0"/>
      <w:marTop w:val="0"/>
      <w:marBottom w:val="0"/>
      <w:divBdr>
        <w:top w:val="none" w:sz="0" w:space="0" w:color="auto"/>
        <w:left w:val="none" w:sz="0" w:space="0" w:color="auto"/>
        <w:bottom w:val="none" w:sz="0" w:space="0" w:color="auto"/>
        <w:right w:val="none" w:sz="0" w:space="0" w:color="auto"/>
      </w:divBdr>
      <w:divsChild>
        <w:div w:id="1489403387">
          <w:marLeft w:val="0"/>
          <w:marRight w:val="0"/>
          <w:marTop w:val="0"/>
          <w:marBottom w:val="0"/>
          <w:divBdr>
            <w:top w:val="none" w:sz="0" w:space="0" w:color="auto"/>
            <w:left w:val="none" w:sz="0" w:space="0" w:color="auto"/>
            <w:bottom w:val="none" w:sz="0" w:space="0" w:color="auto"/>
            <w:right w:val="none" w:sz="0" w:space="0" w:color="auto"/>
          </w:divBdr>
          <w:divsChild>
            <w:div w:id="1635519317">
              <w:marLeft w:val="0"/>
              <w:marRight w:val="0"/>
              <w:marTop w:val="0"/>
              <w:marBottom w:val="0"/>
              <w:divBdr>
                <w:top w:val="none" w:sz="0" w:space="0" w:color="auto"/>
                <w:left w:val="none" w:sz="0" w:space="0" w:color="auto"/>
                <w:bottom w:val="none" w:sz="0" w:space="0" w:color="auto"/>
                <w:right w:val="none" w:sz="0" w:space="0" w:color="auto"/>
              </w:divBdr>
            </w:div>
            <w:div w:id="150524787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864907936">
      <w:bodyDiv w:val="1"/>
      <w:marLeft w:val="0"/>
      <w:marRight w:val="0"/>
      <w:marTop w:val="0"/>
      <w:marBottom w:val="0"/>
      <w:divBdr>
        <w:top w:val="none" w:sz="0" w:space="0" w:color="auto"/>
        <w:left w:val="none" w:sz="0" w:space="0" w:color="auto"/>
        <w:bottom w:val="none" w:sz="0" w:space="0" w:color="auto"/>
        <w:right w:val="none" w:sz="0" w:space="0" w:color="auto"/>
      </w:divBdr>
    </w:div>
    <w:div w:id="139750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14678</Words>
  <Characters>8368</Characters>
  <Application>Microsoft Office Word</Application>
  <DocSecurity>0</DocSecurity>
  <Lines>69</Lines>
  <Paragraphs>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2019-05-14T06:45:00Z</dcterms:created>
  <dcterms:modified xsi:type="dcterms:W3CDTF">2019-05-14T06:51:00Z</dcterms:modified>
</cp:coreProperties>
</file>